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5EB1D" w14:textId="01F43802" w:rsidR="003F422C" w:rsidRDefault="0006748F">
      <w:pPr>
        <w:pStyle w:val="BodyText"/>
        <w:kinsoku w:val="0"/>
        <w:overflowPunct w:val="0"/>
        <w:rPr>
          <w:rFonts w:ascii="Times New Roman" w:hAnsi="Times New Roman" w:cs="Times New Roman"/>
          <w:sz w:val="20"/>
          <w:szCs w:val="20"/>
        </w:rPr>
      </w:pPr>
      <w:bookmarkStart w:id="0" w:name="_GoBack"/>
      <w:bookmarkEnd w:id="0"/>
      <w:r>
        <w:rPr>
          <w:noProof/>
        </w:rPr>
        <mc:AlternateContent>
          <mc:Choice Requires="wps">
            <w:drawing>
              <wp:anchor distT="0" distB="0" distL="114300" distR="114300" simplePos="0" relativeHeight="251657728" behindDoc="1" locked="0" layoutInCell="0" allowOverlap="1" wp14:anchorId="0E3F3B79" wp14:editId="2C563321">
                <wp:simplePos x="0" y="0"/>
                <wp:positionH relativeFrom="page">
                  <wp:posOffset>6985</wp:posOffset>
                </wp:positionH>
                <wp:positionV relativeFrom="page">
                  <wp:posOffset>0</wp:posOffset>
                </wp:positionV>
                <wp:extent cx="7556500" cy="29464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294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550E1" w14:textId="261E3E32" w:rsidR="003F422C" w:rsidRDefault="0006748F">
                            <w:pPr>
                              <w:widowControl/>
                              <w:autoSpaceDE/>
                              <w:autoSpaceDN/>
                              <w:adjustRightInd/>
                              <w:spacing w:line="464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77E99BD2" wp14:editId="32F96ED9">
                                  <wp:extent cx="7562850" cy="2952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2850" cy="2952750"/>
                                          </a:xfrm>
                                          <a:prstGeom prst="rect">
                                            <a:avLst/>
                                          </a:prstGeom>
                                          <a:noFill/>
                                          <a:ln>
                                            <a:noFill/>
                                          </a:ln>
                                        </pic:spPr>
                                      </pic:pic>
                                    </a:graphicData>
                                  </a:graphic>
                                </wp:inline>
                              </w:drawing>
                            </w:r>
                          </w:p>
                          <w:p w14:paraId="388CAA92" w14:textId="77777777" w:rsidR="003F422C" w:rsidRDefault="003F422C">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F3B79" id="Rectangle 2" o:spid="_x0000_s1026" style="position:absolute;margin-left:.55pt;margin-top:0;width:595pt;height:2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" o:allowincell="f" filled="f" stroked="f">
                <v:textbox inset="0,0,0,0">
                  <w:txbxContent>
                    <w:p w14:paraId="5ED550E1" w14:textId="261E3E32" w:rsidR="003F422C" w:rsidRDefault="0006748F">
                      <w:pPr>
                        <w:widowControl/>
                        <w:autoSpaceDE/>
                        <w:autoSpaceDN/>
                        <w:adjustRightInd/>
                        <w:spacing w:line="464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77E99BD2" wp14:editId="32F96ED9">
                            <wp:extent cx="7562850" cy="2952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2850" cy="2952750"/>
                                    </a:xfrm>
                                    <a:prstGeom prst="rect">
                                      <a:avLst/>
                                    </a:prstGeom>
                                    <a:noFill/>
                                    <a:ln>
                                      <a:noFill/>
                                    </a:ln>
                                  </pic:spPr>
                                </pic:pic>
                              </a:graphicData>
                            </a:graphic>
                          </wp:inline>
                        </w:drawing>
                      </w:r>
                    </w:p>
                    <w:p w14:paraId="388CAA92" w14:textId="77777777" w:rsidR="003F422C" w:rsidRDefault="003F422C">
                      <w:pPr>
                        <w:rPr>
                          <w:rFonts w:ascii="Times New Roman" w:hAnsi="Times New Roman" w:cs="Times New Roman"/>
                          <w:sz w:val="24"/>
                          <w:szCs w:val="24"/>
                        </w:rPr>
                      </w:pPr>
                    </w:p>
                  </w:txbxContent>
                </v:textbox>
                <w10:wrap anchorx="page" anchory="page"/>
              </v:rect>
            </w:pict>
          </mc:Fallback>
        </mc:AlternateContent>
      </w:r>
    </w:p>
    <w:p w14:paraId="6EB9963E" w14:textId="77777777" w:rsidR="003F422C" w:rsidRDefault="003F422C">
      <w:pPr>
        <w:pStyle w:val="BodyText"/>
        <w:kinsoku w:val="0"/>
        <w:overflowPunct w:val="0"/>
        <w:rPr>
          <w:rFonts w:ascii="Times New Roman" w:hAnsi="Times New Roman" w:cs="Times New Roman"/>
          <w:sz w:val="20"/>
          <w:szCs w:val="20"/>
        </w:rPr>
      </w:pPr>
    </w:p>
    <w:p w14:paraId="60C5B924" w14:textId="77777777" w:rsidR="003F422C" w:rsidRDefault="003F422C">
      <w:pPr>
        <w:pStyle w:val="BodyText"/>
        <w:kinsoku w:val="0"/>
        <w:overflowPunct w:val="0"/>
        <w:rPr>
          <w:rFonts w:ascii="Times New Roman" w:hAnsi="Times New Roman" w:cs="Times New Roman"/>
          <w:sz w:val="20"/>
          <w:szCs w:val="20"/>
        </w:rPr>
      </w:pPr>
    </w:p>
    <w:p w14:paraId="1C5C7438" w14:textId="77777777" w:rsidR="003F422C" w:rsidRDefault="003F422C">
      <w:pPr>
        <w:pStyle w:val="BodyText"/>
        <w:kinsoku w:val="0"/>
        <w:overflowPunct w:val="0"/>
        <w:rPr>
          <w:rFonts w:ascii="Times New Roman" w:hAnsi="Times New Roman" w:cs="Times New Roman"/>
          <w:sz w:val="20"/>
          <w:szCs w:val="20"/>
        </w:rPr>
      </w:pPr>
    </w:p>
    <w:p w14:paraId="21E34F87" w14:textId="77777777" w:rsidR="003F422C" w:rsidRDefault="003F422C">
      <w:pPr>
        <w:pStyle w:val="BodyText"/>
        <w:kinsoku w:val="0"/>
        <w:overflowPunct w:val="0"/>
        <w:rPr>
          <w:rFonts w:ascii="Times New Roman" w:hAnsi="Times New Roman" w:cs="Times New Roman"/>
          <w:sz w:val="20"/>
          <w:szCs w:val="20"/>
        </w:rPr>
      </w:pPr>
    </w:p>
    <w:p w14:paraId="286EB6F3" w14:textId="77777777" w:rsidR="003F422C" w:rsidRDefault="003F422C">
      <w:pPr>
        <w:pStyle w:val="BodyText"/>
        <w:kinsoku w:val="0"/>
        <w:overflowPunct w:val="0"/>
        <w:rPr>
          <w:rFonts w:ascii="Times New Roman" w:hAnsi="Times New Roman" w:cs="Times New Roman"/>
          <w:sz w:val="20"/>
          <w:szCs w:val="20"/>
        </w:rPr>
      </w:pPr>
    </w:p>
    <w:p w14:paraId="3A6D5800" w14:textId="77777777" w:rsidR="003F422C" w:rsidRDefault="003F422C">
      <w:pPr>
        <w:pStyle w:val="BodyText"/>
        <w:kinsoku w:val="0"/>
        <w:overflowPunct w:val="0"/>
        <w:rPr>
          <w:rFonts w:ascii="Times New Roman" w:hAnsi="Times New Roman" w:cs="Times New Roman"/>
          <w:sz w:val="20"/>
          <w:szCs w:val="20"/>
        </w:rPr>
      </w:pPr>
    </w:p>
    <w:p w14:paraId="0FD5DC08" w14:textId="77777777" w:rsidR="003F422C" w:rsidRDefault="003F422C">
      <w:pPr>
        <w:pStyle w:val="BodyText"/>
        <w:kinsoku w:val="0"/>
        <w:overflowPunct w:val="0"/>
        <w:rPr>
          <w:rFonts w:ascii="Times New Roman" w:hAnsi="Times New Roman" w:cs="Times New Roman"/>
          <w:sz w:val="20"/>
          <w:szCs w:val="20"/>
        </w:rPr>
      </w:pPr>
    </w:p>
    <w:p w14:paraId="1A66E531" w14:textId="77777777" w:rsidR="003F422C" w:rsidRDefault="003F422C">
      <w:pPr>
        <w:pStyle w:val="BodyText"/>
        <w:kinsoku w:val="0"/>
        <w:overflowPunct w:val="0"/>
        <w:rPr>
          <w:rFonts w:ascii="Times New Roman" w:hAnsi="Times New Roman" w:cs="Times New Roman"/>
          <w:sz w:val="20"/>
          <w:szCs w:val="20"/>
        </w:rPr>
      </w:pPr>
    </w:p>
    <w:p w14:paraId="78734ACF" w14:textId="77777777" w:rsidR="003F422C" w:rsidRDefault="003F422C">
      <w:pPr>
        <w:pStyle w:val="BodyText"/>
        <w:kinsoku w:val="0"/>
        <w:overflowPunct w:val="0"/>
        <w:rPr>
          <w:rFonts w:ascii="Times New Roman" w:hAnsi="Times New Roman" w:cs="Times New Roman"/>
          <w:sz w:val="20"/>
          <w:szCs w:val="20"/>
        </w:rPr>
      </w:pPr>
    </w:p>
    <w:p w14:paraId="7A09E85F" w14:textId="77777777" w:rsidR="003F422C" w:rsidRDefault="003F422C">
      <w:pPr>
        <w:pStyle w:val="BodyText"/>
        <w:kinsoku w:val="0"/>
        <w:overflowPunct w:val="0"/>
        <w:rPr>
          <w:rFonts w:ascii="Times New Roman" w:hAnsi="Times New Roman" w:cs="Times New Roman"/>
          <w:sz w:val="19"/>
          <w:szCs w:val="19"/>
        </w:rPr>
      </w:pPr>
    </w:p>
    <w:tbl>
      <w:tblPr>
        <w:tblW w:w="0" w:type="auto"/>
        <w:tblInd w:w="114" w:type="dxa"/>
        <w:tblLayout w:type="fixed"/>
        <w:tblCellMar>
          <w:left w:w="0" w:type="dxa"/>
          <w:right w:w="0" w:type="dxa"/>
        </w:tblCellMar>
        <w:tblLook w:val="0000" w:firstRow="0" w:lastRow="0" w:firstColumn="0" w:lastColumn="0" w:noHBand="0" w:noVBand="0"/>
      </w:tblPr>
      <w:tblGrid>
        <w:gridCol w:w="3915"/>
        <w:gridCol w:w="2323"/>
        <w:gridCol w:w="2620"/>
      </w:tblGrid>
      <w:tr w:rsidR="003F422C" w:rsidRPr="0084699F" w14:paraId="4B56047A" w14:textId="77777777">
        <w:tblPrEx>
          <w:tblCellMar>
            <w:top w:w="0" w:type="dxa"/>
            <w:left w:w="0" w:type="dxa"/>
            <w:bottom w:w="0" w:type="dxa"/>
            <w:right w:w="0" w:type="dxa"/>
          </w:tblCellMar>
        </w:tblPrEx>
        <w:trPr>
          <w:trHeight w:val="257"/>
        </w:trPr>
        <w:tc>
          <w:tcPr>
            <w:tcW w:w="3915" w:type="dxa"/>
            <w:tcBorders>
              <w:top w:val="none" w:sz="6" w:space="0" w:color="auto"/>
              <w:left w:val="none" w:sz="6" w:space="0" w:color="auto"/>
              <w:bottom w:val="none" w:sz="6" w:space="0" w:color="auto"/>
              <w:right w:val="none" w:sz="6" w:space="0" w:color="auto"/>
            </w:tcBorders>
          </w:tcPr>
          <w:p w14:paraId="69248A68" w14:textId="77777777" w:rsidR="003F422C" w:rsidRPr="0084699F" w:rsidRDefault="003F422C">
            <w:pPr>
              <w:pStyle w:val="TableParagraph"/>
              <w:kinsoku w:val="0"/>
              <w:overflowPunct w:val="0"/>
              <w:rPr>
                <w:rFonts w:ascii="Times New Roman" w:hAnsi="Times New Roman" w:cs="Times New Roman"/>
                <w:sz w:val="18"/>
                <w:szCs w:val="18"/>
              </w:rPr>
            </w:pPr>
          </w:p>
        </w:tc>
        <w:tc>
          <w:tcPr>
            <w:tcW w:w="2323" w:type="dxa"/>
            <w:tcBorders>
              <w:top w:val="none" w:sz="6" w:space="0" w:color="auto"/>
              <w:left w:val="none" w:sz="6" w:space="0" w:color="auto"/>
              <w:bottom w:val="none" w:sz="6" w:space="0" w:color="auto"/>
              <w:right w:val="none" w:sz="6" w:space="0" w:color="auto"/>
            </w:tcBorders>
          </w:tcPr>
          <w:p w14:paraId="39DEA866" w14:textId="77777777" w:rsidR="003F422C" w:rsidRPr="00F04CAD" w:rsidRDefault="003F422C">
            <w:pPr>
              <w:pStyle w:val="TableParagraph"/>
              <w:kinsoku w:val="0"/>
              <w:overflowPunct w:val="0"/>
              <w:spacing w:line="203" w:lineRule="exact"/>
              <w:ind w:right="134"/>
              <w:jc w:val="right"/>
              <w:rPr>
                <w:b/>
                <w:sz w:val="18"/>
                <w:szCs w:val="18"/>
              </w:rPr>
            </w:pPr>
            <w:bookmarkStart w:id="1" w:name="1. V3 updated legal letter"/>
            <w:bookmarkEnd w:id="1"/>
            <w:r w:rsidRPr="00F04CAD">
              <w:rPr>
                <w:b/>
                <w:sz w:val="18"/>
                <w:szCs w:val="18"/>
              </w:rPr>
              <w:t>Phone:</w:t>
            </w:r>
          </w:p>
        </w:tc>
        <w:tc>
          <w:tcPr>
            <w:tcW w:w="2620" w:type="dxa"/>
            <w:tcBorders>
              <w:top w:val="none" w:sz="6" w:space="0" w:color="auto"/>
              <w:left w:val="none" w:sz="6" w:space="0" w:color="auto"/>
              <w:bottom w:val="none" w:sz="6" w:space="0" w:color="auto"/>
              <w:right w:val="none" w:sz="6" w:space="0" w:color="auto"/>
            </w:tcBorders>
          </w:tcPr>
          <w:p w14:paraId="2DEF2B1F" w14:textId="77777777" w:rsidR="003F422C" w:rsidRPr="0084699F" w:rsidRDefault="003F422C">
            <w:pPr>
              <w:pStyle w:val="TableParagraph"/>
              <w:kinsoku w:val="0"/>
              <w:overflowPunct w:val="0"/>
              <w:rPr>
                <w:rFonts w:ascii="Times New Roman" w:hAnsi="Times New Roman" w:cs="Times New Roman"/>
                <w:sz w:val="18"/>
                <w:szCs w:val="18"/>
              </w:rPr>
            </w:pPr>
          </w:p>
        </w:tc>
      </w:tr>
      <w:tr w:rsidR="003F422C" w:rsidRPr="0084699F" w14:paraId="2D1F9FBB" w14:textId="77777777">
        <w:tblPrEx>
          <w:tblCellMar>
            <w:top w:w="0" w:type="dxa"/>
            <w:left w:w="0" w:type="dxa"/>
            <w:bottom w:w="0" w:type="dxa"/>
            <w:right w:w="0" w:type="dxa"/>
          </w:tblCellMar>
        </w:tblPrEx>
        <w:trPr>
          <w:trHeight w:val="443"/>
        </w:trPr>
        <w:tc>
          <w:tcPr>
            <w:tcW w:w="3915" w:type="dxa"/>
            <w:tcBorders>
              <w:top w:val="none" w:sz="6" w:space="0" w:color="auto"/>
              <w:left w:val="none" w:sz="6" w:space="0" w:color="auto"/>
              <w:bottom w:val="none" w:sz="6" w:space="0" w:color="auto"/>
              <w:right w:val="none" w:sz="6" w:space="0" w:color="auto"/>
            </w:tcBorders>
          </w:tcPr>
          <w:p w14:paraId="3DF68959" w14:textId="77777777" w:rsidR="003F422C" w:rsidRPr="0084699F" w:rsidRDefault="003F422C">
            <w:pPr>
              <w:pStyle w:val="TableParagraph"/>
              <w:kinsoku w:val="0"/>
              <w:overflowPunct w:val="0"/>
              <w:rPr>
                <w:rFonts w:ascii="Times New Roman" w:hAnsi="Times New Roman" w:cs="Times New Roman"/>
                <w:sz w:val="22"/>
                <w:szCs w:val="22"/>
              </w:rPr>
            </w:pPr>
          </w:p>
        </w:tc>
        <w:tc>
          <w:tcPr>
            <w:tcW w:w="2323" w:type="dxa"/>
            <w:tcBorders>
              <w:top w:val="none" w:sz="6" w:space="0" w:color="auto"/>
              <w:left w:val="none" w:sz="6" w:space="0" w:color="auto"/>
              <w:bottom w:val="none" w:sz="6" w:space="0" w:color="auto"/>
              <w:right w:val="none" w:sz="6" w:space="0" w:color="auto"/>
            </w:tcBorders>
          </w:tcPr>
          <w:p w14:paraId="35FFEAAF" w14:textId="77777777" w:rsidR="003F422C" w:rsidRPr="00F04CAD" w:rsidRDefault="003F422C">
            <w:pPr>
              <w:pStyle w:val="TableParagraph"/>
              <w:kinsoku w:val="0"/>
              <w:overflowPunct w:val="0"/>
              <w:spacing w:before="50"/>
              <w:ind w:right="206"/>
              <w:jc w:val="right"/>
              <w:rPr>
                <w:b/>
                <w:sz w:val="18"/>
                <w:szCs w:val="18"/>
              </w:rPr>
            </w:pPr>
            <w:r w:rsidRPr="00F04CAD">
              <w:rPr>
                <w:b/>
                <w:sz w:val="18"/>
                <w:szCs w:val="18"/>
              </w:rPr>
              <w:t>Email:</w:t>
            </w:r>
          </w:p>
        </w:tc>
        <w:tc>
          <w:tcPr>
            <w:tcW w:w="2620" w:type="dxa"/>
            <w:tcBorders>
              <w:top w:val="none" w:sz="6" w:space="0" w:color="auto"/>
              <w:left w:val="none" w:sz="6" w:space="0" w:color="auto"/>
              <w:bottom w:val="none" w:sz="6" w:space="0" w:color="auto"/>
              <w:right w:val="none" w:sz="6" w:space="0" w:color="auto"/>
            </w:tcBorders>
          </w:tcPr>
          <w:p w14:paraId="35DAFCC3" w14:textId="77777777" w:rsidR="003F422C" w:rsidRPr="0084699F" w:rsidRDefault="003F422C">
            <w:pPr>
              <w:pStyle w:val="TableParagraph"/>
              <w:kinsoku w:val="0"/>
              <w:overflowPunct w:val="0"/>
              <w:spacing w:before="103"/>
              <w:ind w:left="202"/>
              <w:rPr>
                <w:sz w:val="18"/>
                <w:szCs w:val="18"/>
              </w:rPr>
            </w:pPr>
            <w:hyperlink r:id="rId11" w:history="1">
              <w:r w:rsidRPr="0084699F">
                <w:rPr>
                  <w:sz w:val="18"/>
                  <w:szCs w:val="18"/>
                </w:rPr>
                <w:t>appeals@lancashire.gov.uk</w:t>
              </w:r>
            </w:hyperlink>
          </w:p>
        </w:tc>
      </w:tr>
      <w:tr w:rsidR="003F422C" w:rsidRPr="0084699F" w14:paraId="1BA49FC4" w14:textId="77777777">
        <w:tblPrEx>
          <w:tblCellMar>
            <w:top w:w="0" w:type="dxa"/>
            <w:left w:w="0" w:type="dxa"/>
            <w:bottom w:w="0" w:type="dxa"/>
            <w:right w:w="0" w:type="dxa"/>
          </w:tblCellMar>
        </w:tblPrEx>
        <w:trPr>
          <w:trHeight w:val="1165"/>
        </w:trPr>
        <w:tc>
          <w:tcPr>
            <w:tcW w:w="3915" w:type="dxa"/>
            <w:tcBorders>
              <w:top w:val="none" w:sz="6" w:space="0" w:color="auto"/>
              <w:left w:val="none" w:sz="6" w:space="0" w:color="auto"/>
              <w:bottom w:val="none" w:sz="6" w:space="0" w:color="auto"/>
              <w:right w:val="none" w:sz="6" w:space="0" w:color="auto"/>
            </w:tcBorders>
          </w:tcPr>
          <w:p w14:paraId="313F8913" w14:textId="77777777" w:rsidR="003F422C" w:rsidRPr="0084699F" w:rsidRDefault="003F422C">
            <w:pPr>
              <w:pStyle w:val="TableParagraph"/>
              <w:kinsoku w:val="0"/>
              <w:overflowPunct w:val="0"/>
              <w:spacing w:before="198"/>
              <w:ind w:left="200"/>
            </w:pPr>
          </w:p>
        </w:tc>
        <w:tc>
          <w:tcPr>
            <w:tcW w:w="2323" w:type="dxa"/>
            <w:tcBorders>
              <w:top w:val="none" w:sz="6" w:space="0" w:color="auto"/>
              <w:left w:val="none" w:sz="6" w:space="0" w:color="auto"/>
              <w:bottom w:val="none" w:sz="6" w:space="0" w:color="auto"/>
              <w:right w:val="none" w:sz="6" w:space="0" w:color="auto"/>
            </w:tcBorders>
          </w:tcPr>
          <w:p w14:paraId="6D7A63F5" w14:textId="77777777" w:rsidR="003F422C" w:rsidRPr="00F04CAD" w:rsidRDefault="003F422C">
            <w:pPr>
              <w:pStyle w:val="TableParagraph"/>
              <w:kinsoku w:val="0"/>
              <w:overflowPunct w:val="0"/>
              <w:spacing w:before="126"/>
              <w:ind w:left="1612" w:right="324"/>
              <w:rPr>
                <w:b/>
                <w:sz w:val="20"/>
                <w:szCs w:val="20"/>
              </w:rPr>
            </w:pPr>
            <w:r w:rsidRPr="00F04CAD">
              <w:rPr>
                <w:b/>
                <w:sz w:val="20"/>
                <w:szCs w:val="20"/>
              </w:rPr>
              <w:t>Our ref:</w:t>
            </w:r>
          </w:p>
          <w:p w14:paraId="0B59A7D7" w14:textId="77777777" w:rsidR="003F422C" w:rsidRPr="00F04CAD" w:rsidRDefault="003F422C">
            <w:pPr>
              <w:pStyle w:val="TableParagraph"/>
              <w:kinsoku w:val="0"/>
              <w:overflowPunct w:val="0"/>
              <w:spacing w:before="4"/>
              <w:rPr>
                <w:rFonts w:ascii="Times New Roman" w:hAnsi="Times New Roman" w:cs="Times New Roman"/>
                <w:b/>
                <w:sz w:val="22"/>
                <w:szCs w:val="22"/>
              </w:rPr>
            </w:pPr>
          </w:p>
          <w:p w14:paraId="0988A412" w14:textId="77777777" w:rsidR="003F422C" w:rsidRPr="00F04CAD" w:rsidRDefault="003F422C">
            <w:pPr>
              <w:pStyle w:val="TableParagraph"/>
              <w:kinsoku w:val="0"/>
              <w:overflowPunct w:val="0"/>
              <w:spacing w:before="1" w:line="256" w:lineRule="exact"/>
              <w:ind w:left="1612"/>
              <w:rPr>
                <w:b/>
                <w:sz w:val="20"/>
                <w:szCs w:val="20"/>
              </w:rPr>
            </w:pPr>
            <w:r w:rsidRPr="00F04CAD">
              <w:rPr>
                <w:b/>
                <w:sz w:val="20"/>
                <w:szCs w:val="20"/>
              </w:rPr>
              <w:t>Date</w:t>
            </w:r>
          </w:p>
        </w:tc>
        <w:tc>
          <w:tcPr>
            <w:tcW w:w="2620" w:type="dxa"/>
            <w:tcBorders>
              <w:top w:val="none" w:sz="6" w:space="0" w:color="auto"/>
              <w:left w:val="none" w:sz="6" w:space="0" w:color="auto"/>
              <w:bottom w:val="none" w:sz="6" w:space="0" w:color="auto"/>
              <w:right w:val="none" w:sz="6" w:space="0" w:color="auto"/>
            </w:tcBorders>
          </w:tcPr>
          <w:p w14:paraId="5A0B0C85" w14:textId="77777777" w:rsidR="003F422C" w:rsidRPr="0084699F" w:rsidRDefault="003F422C" w:rsidP="00B64231">
            <w:pPr>
              <w:pStyle w:val="TableParagraph"/>
              <w:kinsoku w:val="0"/>
              <w:overflowPunct w:val="0"/>
              <w:spacing w:before="198"/>
            </w:pPr>
          </w:p>
          <w:p w14:paraId="74EC3D2E" w14:textId="77777777" w:rsidR="003F422C" w:rsidRPr="0084699F" w:rsidRDefault="003F422C">
            <w:pPr>
              <w:pStyle w:val="TableParagraph"/>
              <w:kinsoku w:val="0"/>
              <w:overflowPunct w:val="0"/>
              <w:spacing w:before="5"/>
              <w:rPr>
                <w:rFonts w:ascii="Times New Roman" w:hAnsi="Times New Roman" w:cs="Times New Roman"/>
                <w:sz w:val="34"/>
                <w:szCs w:val="34"/>
              </w:rPr>
            </w:pPr>
          </w:p>
          <w:p w14:paraId="25F3F903" w14:textId="77777777" w:rsidR="003F422C" w:rsidRPr="00F04CAD" w:rsidRDefault="002D32AA">
            <w:pPr>
              <w:pStyle w:val="TableParagraph"/>
              <w:kinsoku w:val="0"/>
              <w:overflowPunct w:val="0"/>
              <w:spacing w:line="275" w:lineRule="exact"/>
              <w:ind w:left="269"/>
              <w:rPr>
                <w:sz w:val="20"/>
                <w:szCs w:val="20"/>
              </w:rPr>
            </w:pPr>
            <w:r w:rsidRPr="00F04CAD">
              <w:rPr>
                <w:sz w:val="20"/>
                <w:szCs w:val="20"/>
              </w:rPr>
              <w:t>As supplied</w:t>
            </w:r>
          </w:p>
        </w:tc>
      </w:tr>
    </w:tbl>
    <w:p w14:paraId="1591D41C" w14:textId="77777777" w:rsidR="003F422C" w:rsidRDefault="003F422C">
      <w:pPr>
        <w:pStyle w:val="BodyText"/>
        <w:kinsoku w:val="0"/>
        <w:overflowPunct w:val="0"/>
        <w:rPr>
          <w:rFonts w:ascii="Times New Roman" w:hAnsi="Times New Roman" w:cs="Times New Roman"/>
          <w:sz w:val="20"/>
          <w:szCs w:val="20"/>
        </w:rPr>
      </w:pPr>
    </w:p>
    <w:p w14:paraId="1682E89A" w14:textId="77777777" w:rsidR="003F422C" w:rsidRPr="00051F11" w:rsidRDefault="003F422C">
      <w:pPr>
        <w:pStyle w:val="BodyText"/>
        <w:kinsoku w:val="0"/>
        <w:overflowPunct w:val="0"/>
        <w:spacing w:before="92"/>
        <w:ind w:left="208"/>
        <w:rPr>
          <w:sz w:val="20"/>
          <w:szCs w:val="20"/>
        </w:rPr>
      </w:pPr>
      <w:r w:rsidRPr="00051F11">
        <w:rPr>
          <w:sz w:val="20"/>
          <w:szCs w:val="20"/>
        </w:rPr>
        <w:t xml:space="preserve">Dear </w:t>
      </w:r>
      <w:r w:rsidR="002D32AA" w:rsidRPr="00051F11">
        <w:rPr>
          <w:sz w:val="20"/>
          <w:szCs w:val="20"/>
        </w:rPr>
        <w:t>Parent</w:t>
      </w:r>
      <w:r w:rsidR="00F04CAD">
        <w:rPr>
          <w:sz w:val="20"/>
          <w:szCs w:val="20"/>
        </w:rPr>
        <w:t>/Guardian,</w:t>
      </w:r>
    </w:p>
    <w:p w14:paraId="372218CA" w14:textId="77777777" w:rsidR="003F422C" w:rsidRPr="00051F11" w:rsidRDefault="003F422C">
      <w:pPr>
        <w:pStyle w:val="BodyText"/>
        <w:kinsoku w:val="0"/>
        <w:overflowPunct w:val="0"/>
        <w:rPr>
          <w:sz w:val="20"/>
          <w:szCs w:val="20"/>
        </w:rPr>
      </w:pPr>
    </w:p>
    <w:p w14:paraId="321DC3BE" w14:textId="77777777" w:rsidR="003F422C" w:rsidRPr="00051F11" w:rsidRDefault="003F422C">
      <w:pPr>
        <w:pStyle w:val="Heading1"/>
        <w:kinsoku w:val="0"/>
        <w:overflowPunct w:val="0"/>
        <w:rPr>
          <w:sz w:val="20"/>
          <w:szCs w:val="20"/>
        </w:rPr>
      </w:pPr>
      <w:r w:rsidRPr="00051F11">
        <w:rPr>
          <w:sz w:val="20"/>
          <w:szCs w:val="20"/>
        </w:rPr>
        <w:t>Format of your school appeal</w:t>
      </w:r>
    </w:p>
    <w:p w14:paraId="3AEB1901" w14:textId="77777777" w:rsidR="003F422C" w:rsidRPr="00051F11" w:rsidRDefault="003F422C">
      <w:pPr>
        <w:pStyle w:val="BodyText"/>
        <w:kinsoku w:val="0"/>
        <w:overflowPunct w:val="0"/>
        <w:rPr>
          <w:b/>
          <w:bCs/>
          <w:sz w:val="20"/>
          <w:szCs w:val="20"/>
        </w:rPr>
      </w:pPr>
    </w:p>
    <w:p w14:paraId="682B120E" w14:textId="77777777" w:rsidR="003F422C" w:rsidRPr="00051F11" w:rsidRDefault="003F422C">
      <w:pPr>
        <w:pStyle w:val="BodyText"/>
        <w:kinsoku w:val="0"/>
        <w:overflowPunct w:val="0"/>
        <w:spacing w:line="242" w:lineRule="auto"/>
        <w:ind w:left="208" w:right="103"/>
        <w:jc w:val="both"/>
        <w:rPr>
          <w:sz w:val="20"/>
          <w:szCs w:val="20"/>
        </w:rPr>
      </w:pPr>
      <w:r w:rsidRPr="00051F11">
        <w:rPr>
          <w:sz w:val="20"/>
          <w:szCs w:val="20"/>
        </w:rPr>
        <w:t>I am writing because you have indicated a wish to appeal against the decision not to allocate your child a place at your preferred school.</w:t>
      </w:r>
    </w:p>
    <w:p w14:paraId="576082FE" w14:textId="77777777" w:rsidR="003F422C" w:rsidRPr="00051F11" w:rsidRDefault="003F422C">
      <w:pPr>
        <w:pStyle w:val="BodyText"/>
        <w:kinsoku w:val="0"/>
        <w:overflowPunct w:val="0"/>
        <w:spacing w:before="9"/>
        <w:rPr>
          <w:sz w:val="20"/>
          <w:szCs w:val="20"/>
        </w:rPr>
      </w:pPr>
    </w:p>
    <w:p w14:paraId="2C8E374C" w14:textId="77777777" w:rsidR="00210F07" w:rsidRPr="00051F11" w:rsidRDefault="00210F07" w:rsidP="00210F07">
      <w:pPr>
        <w:pStyle w:val="BodyText"/>
        <w:kinsoku w:val="0"/>
        <w:overflowPunct w:val="0"/>
        <w:ind w:left="208" w:right="102"/>
        <w:jc w:val="both"/>
        <w:rPr>
          <w:sz w:val="20"/>
          <w:szCs w:val="20"/>
        </w:rPr>
      </w:pPr>
      <w:r w:rsidRPr="00051F11">
        <w:rPr>
          <w:sz w:val="20"/>
          <w:szCs w:val="20"/>
        </w:rPr>
        <w:t>The usual arrangements at this time would be to invite you and a represe</w:t>
      </w:r>
      <w:r w:rsidR="00DD530C">
        <w:rPr>
          <w:sz w:val="20"/>
          <w:szCs w:val="20"/>
        </w:rPr>
        <w:t>ntative of the school concerned</w:t>
      </w:r>
      <w:r w:rsidRPr="00051F11">
        <w:rPr>
          <w:sz w:val="20"/>
          <w:szCs w:val="20"/>
        </w:rPr>
        <w:t xml:space="preserve"> to present your respective cases to an Independent Appeal Panel, whose decision is final and binding on both parties. Unfortunately, due to the current restriction</w:t>
      </w:r>
      <w:r w:rsidR="00DD530C">
        <w:rPr>
          <w:sz w:val="20"/>
          <w:szCs w:val="20"/>
        </w:rPr>
        <w:t>s</w:t>
      </w:r>
      <w:r w:rsidRPr="00051F11">
        <w:rPr>
          <w:spacing w:val="-7"/>
          <w:sz w:val="20"/>
          <w:szCs w:val="20"/>
        </w:rPr>
        <w:t xml:space="preserve"> </w:t>
      </w:r>
      <w:r w:rsidRPr="00051F11">
        <w:rPr>
          <w:sz w:val="20"/>
          <w:szCs w:val="20"/>
        </w:rPr>
        <w:t>in</w:t>
      </w:r>
      <w:r w:rsidRPr="00051F11">
        <w:rPr>
          <w:spacing w:val="-6"/>
          <w:sz w:val="20"/>
          <w:szCs w:val="20"/>
        </w:rPr>
        <w:t xml:space="preserve"> </w:t>
      </w:r>
      <w:r w:rsidRPr="00051F11">
        <w:rPr>
          <w:sz w:val="20"/>
          <w:szCs w:val="20"/>
        </w:rPr>
        <w:t>place</w:t>
      </w:r>
      <w:r w:rsidRPr="00051F11">
        <w:rPr>
          <w:spacing w:val="-6"/>
          <w:sz w:val="20"/>
          <w:szCs w:val="20"/>
        </w:rPr>
        <w:t xml:space="preserve"> </w:t>
      </w:r>
      <w:r w:rsidRPr="00051F11">
        <w:rPr>
          <w:sz w:val="20"/>
          <w:szCs w:val="20"/>
        </w:rPr>
        <w:t>as</w:t>
      </w:r>
      <w:r w:rsidRPr="00051F11">
        <w:rPr>
          <w:spacing w:val="-2"/>
          <w:sz w:val="20"/>
          <w:szCs w:val="20"/>
        </w:rPr>
        <w:t xml:space="preserve"> </w:t>
      </w:r>
      <w:r w:rsidRPr="00051F11">
        <w:rPr>
          <w:sz w:val="20"/>
          <w:szCs w:val="20"/>
        </w:rPr>
        <w:t>a</w:t>
      </w:r>
      <w:r w:rsidRPr="00051F11">
        <w:rPr>
          <w:spacing w:val="-7"/>
          <w:sz w:val="20"/>
          <w:szCs w:val="20"/>
        </w:rPr>
        <w:t xml:space="preserve"> </w:t>
      </w:r>
      <w:r w:rsidRPr="00051F11">
        <w:rPr>
          <w:sz w:val="20"/>
          <w:szCs w:val="20"/>
        </w:rPr>
        <w:t>result</w:t>
      </w:r>
      <w:r w:rsidRPr="00051F11">
        <w:rPr>
          <w:spacing w:val="-1"/>
          <w:sz w:val="20"/>
          <w:szCs w:val="20"/>
        </w:rPr>
        <w:t xml:space="preserve"> </w:t>
      </w:r>
      <w:r w:rsidRPr="00051F11">
        <w:rPr>
          <w:sz w:val="20"/>
          <w:szCs w:val="20"/>
        </w:rPr>
        <w:t>of</w:t>
      </w:r>
      <w:r w:rsidRPr="00051F11">
        <w:rPr>
          <w:spacing w:val="-1"/>
          <w:sz w:val="20"/>
          <w:szCs w:val="20"/>
        </w:rPr>
        <w:t xml:space="preserve"> </w:t>
      </w:r>
      <w:r w:rsidRPr="00051F11">
        <w:rPr>
          <w:sz w:val="20"/>
          <w:szCs w:val="20"/>
        </w:rPr>
        <w:t>Covid</w:t>
      </w:r>
      <w:r w:rsidRPr="00051F11">
        <w:rPr>
          <w:spacing w:val="-7"/>
          <w:sz w:val="20"/>
          <w:szCs w:val="20"/>
        </w:rPr>
        <w:t xml:space="preserve"> </w:t>
      </w:r>
      <w:r w:rsidRPr="00051F11">
        <w:rPr>
          <w:sz w:val="20"/>
          <w:szCs w:val="20"/>
        </w:rPr>
        <w:t>19,</w:t>
      </w:r>
      <w:r w:rsidRPr="00051F11">
        <w:rPr>
          <w:spacing w:val="-6"/>
          <w:sz w:val="20"/>
          <w:szCs w:val="20"/>
        </w:rPr>
        <w:t xml:space="preserve"> </w:t>
      </w:r>
      <w:r w:rsidRPr="00051F11">
        <w:rPr>
          <w:sz w:val="20"/>
          <w:szCs w:val="20"/>
        </w:rPr>
        <w:t>face</w:t>
      </w:r>
      <w:r w:rsidRPr="00051F11">
        <w:rPr>
          <w:spacing w:val="-1"/>
          <w:sz w:val="20"/>
          <w:szCs w:val="20"/>
        </w:rPr>
        <w:t xml:space="preserve"> </w:t>
      </w:r>
      <w:r w:rsidRPr="00051F11">
        <w:rPr>
          <w:sz w:val="20"/>
          <w:szCs w:val="20"/>
        </w:rPr>
        <w:t>to</w:t>
      </w:r>
      <w:r w:rsidRPr="00051F11">
        <w:rPr>
          <w:spacing w:val="-6"/>
          <w:sz w:val="20"/>
          <w:szCs w:val="20"/>
        </w:rPr>
        <w:t xml:space="preserve"> </w:t>
      </w:r>
      <w:r w:rsidRPr="00051F11">
        <w:rPr>
          <w:sz w:val="20"/>
          <w:szCs w:val="20"/>
        </w:rPr>
        <w:t>face</w:t>
      </w:r>
      <w:r w:rsidRPr="00051F11">
        <w:rPr>
          <w:spacing w:val="-7"/>
          <w:sz w:val="20"/>
          <w:szCs w:val="20"/>
        </w:rPr>
        <w:t xml:space="preserve"> </w:t>
      </w:r>
      <w:r w:rsidRPr="00051F11">
        <w:rPr>
          <w:sz w:val="20"/>
          <w:szCs w:val="20"/>
        </w:rPr>
        <w:t>hearings</w:t>
      </w:r>
      <w:r w:rsidRPr="00051F11">
        <w:rPr>
          <w:spacing w:val="-7"/>
          <w:sz w:val="20"/>
          <w:szCs w:val="20"/>
        </w:rPr>
        <w:t xml:space="preserve"> </w:t>
      </w:r>
      <w:r w:rsidR="00A724EB" w:rsidRPr="00051F11">
        <w:rPr>
          <w:spacing w:val="-7"/>
          <w:sz w:val="20"/>
          <w:szCs w:val="20"/>
        </w:rPr>
        <w:t>now</w:t>
      </w:r>
      <w:r w:rsidRPr="00051F11">
        <w:rPr>
          <w:spacing w:val="-7"/>
          <w:sz w:val="20"/>
          <w:szCs w:val="20"/>
        </w:rPr>
        <w:t xml:space="preserve"> are not possible.</w:t>
      </w:r>
    </w:p>
    <w:p w14:paraId="66EC1D19" w14:textId="77777777" w:rsidR="003F422C" w:rsidRPr="00051F11" w:rsidRDefault="003F422C">
      <w:pPr>
        <w:pStyle w:val="BodyText"/>
        <w:kinsoku w:val="0"/>
        <w:overflowPunct w:val="0"/>
        <w:spacing w:before="9"/>
        <w:rPr>
          <w:sz w:val="20"/>
          <w:szCs w:val="20"/>
        </w:rPr>
      </w:pPr>
    </w:p>
    <w:p w14:paraId="0B2534A8" w14:textId="77777777" w:rsidR="003F422C" w:rsidRPr="00051F11" w:rsidRDefault="003F422C">
      <w:pPr>
        <w:pStyle w:val="BodyText"/>
        <w:kinsoku w:val="0"/>
        <w:overflowPunct w:val="0"/>
        <w:spacing w:line="242" w:lineRule="auto"/>
        <w:ind w:left="208" w:right="101"/>
        <w:jc w:val="both"/>
        <w:rPr>
          <w:sz w:val="20"/>
          <w:szCs w:val="20"/>
        </w:rPr>
      </w:pPr>
      <w:r w:rsidRPr="00051F11">
        <w:rPr>
          <w:sz w:val="20"/>
          <w:szCs w:val="20"/>
        </w:rPr>
        <w:t>As</w:t>
      </w:r>
      <w:r w:rsidRPr="00051F11">
        <w:rPr>
          <w:spacing w:val="-12"/>
          <w:sz w:val="20"/>
          <w:szCs w:val="20"/>
        </w:rPr>
        <w:t xml:space="preserve"> </w:t>
      </w:r>
      <w:r w:rsidRPr="00051F11">
        <w:rPr>
          <w:sz w:val="20"/>
          <w:szCs w:val="20"/>
        </w:rPr>
        <w:t>a</w:t>
      </w:r>
      <w:r w:rsidRPr="00051F11">
        <w:rPr>
          <w:spacing w:val="-11"/>
          <w:sz w:val="20"/>
          <w:szCs w:val="20"/>
        </w:rPr>
        <w:t xml:space="preserve"> </w:t>
      </w:r>
      <w:r w:rsidRPr="00051F11">
        <w:rPr>
          <w:sz w:val="20"/>
          <w:szCs w:val="20"/>
        </w:rPr>
        <w:t>result,</w:t>
      </w:r>
      <w:r w:rsidRPr="00051F11">
        <w:rPr>
          <w:spacing w:val="-11"/>
          <w:sz w:val="20"/>
          <w:szCs w:val="20"/>
        </w:rPr>
        <w:t xml:space="preserve"> </w:t>
      </w:r>
      <w:r w:rsidRPr="00051F11">
        <w:rPr>
          <w:sz w:val="20"/>
          <w:szCs w:val="20"/>
        </w:rPr>
        <w:t>the</w:t>
      </w:r>
      <w:r w:rsidRPr="00051F11">
        <w:rPr>
          <w:spacing w:val="-10"/>
          <w:sz w:val="20"/>
          <w:szCs w:val="20"/>
        </w:rPr>
        <w:t xml:space="preserve"> </w:t>
      </w:r>
      <w:r w:rsidRPr="00051F11">
        <w:rPr>
          <w:sz w:val="20"/>
          <w:szCs w:val="20"/>
        </w:rPr>
        <w:t>Department</w:t>
      </w:r>
      <w:r w:rsidRPr="00051F11">
        <w:rPr>
          <w:spacing w:val="-11"/>
          <w:sz w:val="20"/>
          <w:szCs w:val="20"/>
        </w:rPr>
        <w:t xml:space="preserve"> </w:t>
      </w:r>
      <w:r w:rsidRPr="00051F11">
        <w:rPr>
          <w:sz w:val="20"/>
          <w:szCs w:val="20"/>
        </w:rPr>
        <w:t>for</w:t>
      </w:r>
      <w:r w:rsidRPr="00051F11">
        <w:rPr>
          <w:spacing w:val="-10"/>
          <w:sz w:val="20"/>
          <w:szCs w:val="20"/>
        </w:rPr>
        <w:t xml:space="preserve"> </w:t>
      </w:r>
      <w:r w:rsidRPr="00051F11">
        <w:rPr>
          <w:sz w:val="20"/>
          <w:szCs w:val="20"/>
        </w:rPr>
        <w:t>Education</w:t>
      </w:r>
      <w:r w:rsidRPr="00051F11">
        <w:rPr>
          <w:spacing w:val="-11"/>
          <w:sz w:val="20"/>
          <w:szCs w:val="20"/>
        </w:rPr>
        <w:t xml:space="preserve"> </w:t>
      </w:r>
      <w:r w:rsidRPr="00051F11">
        <w:rPr>
          <w:sz w:val="20"/>
          <w:szCs w:val="20"/>
        </w:rPr>
        <w:t>has</w:t>
      </w:r>
      <w:r w:rsidRPr="00051F11">
        <w:rPr>
          <w:spacing w:val="-15"/>
          <w:sz w:val="20"/>
          <w:szCs w:val="20"/>
        </w:rPr>
        <w:t xml:space="preserve"> </w:t>
      </w:r>
      <w:r w:rsidRPr="00051F11">
        <w:rPr>
          <w:sz w:val="20"/>
          <w:szCs w:val="20"/>
        </w:rPr>
        <w:t>changed</w:t>
      </w:r>
      <w:r w:rsidRPr="00051F11">
        <w:rPr>
          <w:spacing w:val="-10"/>
          <w:sz w:val="20"/>
          <w:szCs w:val="20"/>
        </w:rPr>
        <w:t xml:space="preserve"> </w:t>
      </w:r>
      <w:r w:rsidRPr="00051F11">
        <w:rPr>
          <w:sz w:val="20"/>
          <w:szCs w:val="20"/>
        </w:rPr>
        <w:t>the</w:t>
      </w:r>
      <w:r w:rsidRPr="00051F11">
        <w:rPr>
          <w:spacing w:val="-11"/>
          <w:sz w:val="20"/>
          <w:szCs w:val="20"/>
        </w:rPr>
        <w:t xml:space="preserve"> </w:t>
      </w:r>
      <w:r w:rsidRPr="00051F11">
        <w:rPr>
          <w:sz w:val="20"/>
          <w:szCs w:val="20"/>
        </w:rPr>
        <w:t>law</w:t>
      </w:r>
      <w:r w:rsidRPr="00051F11">
        <w:rPr>
          <w:spacing w:val="-12"/>
          <w:sz w:val="20"/>
          <w:szCs w:val="20"/>
        </w:rPr>
        <w:t xml:space="preserve"> </w:t>
      </w:r>
      <w:r w:rsidRPr="00051F11">
        <w:rPr>
          <w:sz w:val="20"/>
          <w:szCs w:val="20"/>
        </w:rPr>
        <w:t>to</w:t>
      </w:r>
      <w:r w:rsidRPr="00051F11">
        <w:rPr>
          <w:spacing w:val="-10"/>
          <w:sz w:val="20"/>
          <w:szCs w:val="20"/>
        </w:rPr>
        <w:t xml:space="preserve"> </w:t>
      </w:r>
      <w:r w:rsidRPr="00051F11">
        <w:rPr>
          <w:sz w:val="20"/>
          <w:szCs w:val="20"/>
        </w:rPr>
        <w:t>allow</w:t>
      </w:r>
      <w:r w:rsidRPr="00051F11">
        <w:rPr>
          <w:spacing w:val="-12"/>
          <w:sz w:val="20"/>
          <w:szCs w:val="20"/>
        </w:rPr>
        <w:t xml:space="preserve"> </w:t>
      </w:r>
      <w:r w:rsidRPr="00051F11">
        <w:rPr>
          <w:sz w:val="20"/>
          <w:szCs w:val="20"/>
        </w:rPr>
        <w:t>appeal</w:t>
      </w:r>
      <w:r w:rsidRPr="00051F11">
        <w:rPr>
          <w:spacing w:val="-12"/>
          <w:sz w:val="20"/>
          <w:szCs w:val="20"/>
        </w:rPr>
        <w:t xml:space="preserve"> </w:t>
      </w:r>
      <w:r w:rsidRPr="00051F11">
        <w:rPr>
          <w:sz w:val="20"/>
          <w:szCs w:val="20"/>
        </w:rPr>
        <w:t xml:space="preserve">hearings to proceed </w:t>
      </w:r>
      <w:r w:rsidRPr="001256D1">
        <w:rPr>
          <w:sz w:val="20"/>
          <w:szCs w:val="20"/>
        </w:rPr>
        <w:t xml:space="preserve">virtually </w:t>
      </w:r>
      <w:r w:rsidR="00597B5F" w:rsidRPr="001256D1">
        <w:rPr>
          <w:sz w:val="20"/>
          <w:szCs w:val="20"/>
        </w:rPr>
        <w:t>via Conference Call or Written Submission</w:t>
      </w:r>
      <w:r w:rsidRPr="001256D1">
        <w:rPr>
          <w:sz w:val="20"/>
          <w:szCs w:val="20"/>
        </w:rPr>
        <w:t>.</w:t>
      </w:r>
    </w:p>
    <w:p w14:paraId="2D61CC14" w14:textId="77777777" w:rsidR="003F422C" w:rsidRPr="00051F11" w:rsidRDefault="003F422C">
      <w:pPr>
        <w:pStyle w:val="BodyText"/>
        <w:kinsoku w:val="0"/>
        <w:overflowPunct w:val="0"/>
        <w:spacing w:before="8"/>
        <w:rPr>
          <w:sz w:val="20"/>
          <w:szCs w:val="20"/>
        </w:rPr>
      </w:pPr>
    </w:p>
    <w:p w14:paraId="1BDED3D7" w14:textId="77777777" w:rsidR="003F422C" w:rsidRPr="00051F11" w:rsidRDefault="003F422C">
      <w:pPr>
        <w:pStyle w:val="BodyText"/>
        <w:kinsoku w:val="0"/>
        <w:overflowPunct w:val="0"/>
        <w:ind w:left="208" w:right="102"/>
        <w:jc w:val="both"/>
        <w:rPr>
          <w:sz w:val="20"/>
          <w:szCs w:val="20"/>
        </w:rPr>
      </w:pPr>
      <w:r w:rsidRPr="00051F11">
        <w:rPr>
          <w:sz w:val="20"/>
          <w:szCs w:val="20"/>
        </w:rPr>
        <w:t>Virtual</w:t>
      </w:r>
      <w:r w:rsidRPr="00051F11">
        <w:rPr>
          <w:spacing w:val="-13"/>
          <w:sz w:val="20"/>
          <w:szCs w:val="20"/>
        </w:rPr>
        <w:t xml:space="preserve"> </w:t>
      </w:r>
      <w:r w:rsidRPr="00051F11">
        <w:rPr>
          <w:sz w:val="20"/>
          <w:szCs w:val="20"/>
        </w:rPr>
        <w:t>hearings</w:t>
      </w:r>
      <w:r w:rsidRPr="00051F11">
        <w:rPr>
          <w:spacing w:val="-12"/>
          <w:sz w:val="20"/>
          <w:szCs w:val="20"/>
        </w:rPr>
        <w:t xml:space="preserve"> </w:t>
      </w:r>
      <w:r w:rsidRPr="00051F11">
        <w:rPr>
          <w:sz w:val="20"/>
          <w:szCs w:val="20"/>
        </w:rPr>
        <w:t>are</w:t>
      </w:r>
      <w:r w:rsidRPr="00051F11">
        <w:rPr>
          <w:spacing w:val="-12"/>
          <w:sz w:val="20"/>
          <w:szCs w:val="20"/>
        </w:rPr>
        <w:t xml:space="preserve"> </w:t>
      </w:r>
      <w:r w:rsidRPr="00051F11">
        <w:rPr>
          <w:sz w:val="20"/>
          <w:szCs w:val="20"/>
        </w:rPr>
        <w:t>only</w:t>
      </w:r>
      <w:r w:rsidRPr="00051F11">
        <w:rPr>
          <w:spacing w:val="-12"/>
          <w:sz w:val="20"/>
          <w:szCs w:val="20"/>
        </w:rPr>
        <w:t xml:space="preserve"> </w:t>
      </w:r>
      <w:r w:rsidRPr="00051F11">
        <w:rPr>
          <w:sz w:val="20"/>
          <w:szCs w:val="20"/>
        </w:rPr>
        <w:t>permissible</w:t>
      </w:r>
      <w:r w:rsidRPr="00051F11">
        <w:rPr>
          <w:spacing w:val="-12"/>
          <w:sz w:val="20"/>
          <w:szCs w:val="20"/>
        </w:rPr>
        <w:t xml:space="preserve"> </w:t>
      </w:r>
      <w:r w:rsidRPr="00051F11">
        <w:rPr>
          <w:sz w:val="20"/>
          <w:szCs w:val="20"/>
        </w:rPr>
        <w:t>where</w:t>
      </w:r>
      <w:r w:rsidRPr="00051F11">
        <w:rPr>
          <w:spacing w:val="-15"/>
          <w:sz w:val="20"/>
          <w:szCs w:val="20"/>
        </w:rPr>
        <w:t xml:space="preserve"> </w:t>
      </w:r>
      <w:r w:rsidRPr="00051F11">
        <w:rPr>
          <w:sz w:val="20"/>
          <w:szCs w:val="20"/>
        </w:rPr>
        <w:t>all</w:t>
      </w:r>
      <w:r w:rsidRPr="00051F11">
        <w:rPr>
          <w:spacing w:val="-17"/>
          <w:sz w:val="20"/>
          <w:szCs w:val="20"/>
        </w:rPr>
        <w:t xml:space="preserve"> </w:t>
      </w:r>
      <w:r w:rsidRPr="00051F11">
        <w:rPr>
          <w:sz w:val="20"/>
          <w:szCs w:val="20"/>
        </w:rPr>
        <w:t>participants</w:t>
      </w:r>
      <w:r w:rsidR="00DD530C">
        <w:rPr>
          <w:sz w:val="20"/>
          <w:szCs w:val="20"/>
        </w:rPr>
        <w:t>,</w:t>
      </w:r>
      <w:r w:rsidRPr="00051F11">
        <w:rPr>
          <w:spacing w:val="-17"/>
          <w:sz w:val="20"/>
          <w:szCs w:val="20"/>
        </w:rPr>
        <w:t xml:space="preserve"> </w:t>
      </w:r>
      <w:r w:rsidRPr="00051F11">
        <w:rPr>
          <w:sz w:val="20"/>
          <w:szCs w:val="20"/>
        </w:rPr>
        <w:t>including</w:t>
      </w:r>
      <w:r w:rsidRPr="00051F11">
        <w:rPr>
          <w:spacing w:val="-15"/>
          <w:sz w:val="20"/>
          <w:szCs w:val="20"/>
        </w:rPr>
        <w:t xml:space="preserve"> </w:t>
      </w:r>
      <w:r w:rsidRPr="00051F11">
        <w:rPr>
          <w:sz w:val="20"/>
          <w:szCs w:val="20"/>
        </w:rPr>
        <w:t>the</w:t>
      </w:r>
      <w:r w:rsidRPr="00051F11">
        <w:rPr>
          <w:spacing w:val="-15"/>
          <w:sz w:val="20"/>
          <w:szCs w:val="20"/>
        </w:rPr>
        <w:t xml:space="preserve"> </w:t>
      </w:r>
      <w:r w:rsidRPr="00051F11">
        <w:rPr>
          <w:sz w:val="20"/>
          <w:szCs w:val="20"/>
        </w:rPr>
        <w:t>members</w:t>
      </w:r>
      <w:r w:rsidRPr="00051F11">
        <w:rPr>
          <w:spacing w:val="-17"/>
          <w:sz w:val="20"/>
          <w:szCs w:val="20"/>
        </w:rPr>
        <w:t xml:space="preserve"> </w:t>
      </w:r>
      <w:r w:rsidRPr="00051F11">
        <w:rPr>
          <w:sz w:val="20"/>
          <w:szCs w:val="20"/>
        </w:rPr>
        <w:t>of</w:t>
      </w:r>
      <w:r w:rsidRPr="00051F11">
        <w:rPr>
          <w:spacing w:val="-11"/>
          <w:sz w:val="20"/>
          <w:szCs w:val="20"/>
        </w:rPr>
        <w:t xml:space="preserve"> </w:t>
      </w:r>
      <w:r w:rsidRPr="00051F11">
        <w:rPr>
          <w:sz w:val="20"/>
          <w:szCs w:val="20"/>
        </w:rPr>
        <w:t>the Independent Appeal Panel, are able to be seen and/or heard throughout. For this reason,</w:t>
      </w:r>
      <w:r w:rsidRPr="00051F11">
        <w:rPr>
          <w:spacing w:val="-17"/>
          <w:sz w:val="20"/>
          <w:szCs w:val="20"/>
        </w:rPr>
        <w:t xml:space="preserve"> </w:t>
      </w:r>
      <w:r w:rsidRPr="00051F11">
        <w:rPr>
          <w:sz w:val="20"/>
          <w:szCs w:val="20"/>
        </w:rPr>
        <w:t>we</w:t>
      </w:r>
      <w:r w:rsidRPr="00051F11">
        <w:rPr>
          <w:spacing w:val="-16"/>
          <w:sz w:val="20"/>
          <w:szCs w:val="20"/>
        </w:rPr>
        <w:t xml:space="preserve"> </w:t>
      </w:r>
      <w:r w:rsidRPr="00051F11">
        <w:rPr>
          <w:sz w:val="20"/>
          <w:szCs w:val="20"/>
        </w:rPr>
        <w:t>are</w:t>
      </w:r>
      <w:r w:rsidRPr="00051F11">
        <w:rPr>
          <w:spacing w:val="-16"/>
          <w:sz w:val="20"/>
          <w:szCs w:val="20"/>
        </w:rPr>
        <w:t xml:space="preserve"> </w:t>
      </w:r>
      <w:r w:rsidRPr="00051F11">
        <w:rPr>
          <w:sz w:val="20"/>
          <w:szCs w:val="20"/>
        </w:rPr>
        <w:t>currently</w:t>
      </w:r>
      <w:r w:rsidRPr="00051F11">
        <w:rPr>
          <w:spacing w:val="-13"/>
          <w:sz w:val="20"/>
          <w:szCs w:val="20"/>
        </w:rPr>
        <w:t xml:space="preserve"> </w:t>
      </w:r>
      <w:r w:rsidRPr="00051F11">
        <w:rPr>
          <w:sz w:val="20"/>
          <w:szCs w:val="20"/>
        </w:rPr>
        <w:t>seeking</w:t>
      </w:r>
      <w:r w:rsidRPr="00051F11">
        <w:rPr>
          <w:spacing w:val="-15"/>
          <w:sz w:val="20"/>
          <w:szCs w:val="20"/>
        </w:rPr>
        <w:t xml:space="preserve"> </w:t>
      </w:r>
      <w:r w:rsidRPr="00051F11">
        <w:rPr>
          <w:sz w:val="20"/>
          <w:szCs w:val="20"/>
        </w:rPr>
        <w:t>information</w:t>
      </w:r>
      <w:r w:rsidRPr="00051F11">
        <w:rPr>
          <w:spacing w:val="-16"/>
          <w:sz w:val="20"/>
          <w:szCs w:val="20"/>
        </w:rPr>
        <w:t xml:space="preserve"> </w:t>
      </w:r>
      <w:r w:rsidRPr="00051F11">
        <w:rPr>
          <w:sz w:val="20"/>
          <w:szCs w:val="20"/>
        </w:rPr>
        <w:t>from</w:t>
      </w:r>
      <w:r w:rsidRPr="00051F11">
        <w:rPr>
          <w:spacing w:val="-11"/>
          <w:sz w:val="20"/>
          <w:szCs w:val="20"/>
        </w:rPr>
        <w:t xml:space="preserve"> </w:t>
      </w:r>
      <w:r w:rsidRPr="00051F11">
        <w:rPr>
          <w:sz w:val="20"/>
          <w:szCs w:val="20"/>
        </w:rPr>
        <w:t>participants</w:t>
      </w:r>
      <w:r w:rsidRPr="00051F11">
        <w:rPr>
          <w:spacing w:val="-17"/>
          <w:sz w:val="20"/>
          <w:szCs w:val="20"/>
        </w:rPr>
        <w:t xml:space="preserve"> </w:t>
      </w:r>
      <w:r w:rsidRPr="00051F11">
        <w:rPr>
          <w:sz w:val="20"/>
          <w:szCs w:val="20"/>
        </w:rPr>
        <w:t>as</w:t>
      </w:r>
      <w:r w:rsidRPr="00051F11">
        <w:rPr>
          <w:spacing w:val="-16"/>
          <w:sz w:val="20"/>
          <w:szCs w:val="20"/>
        </w:rPr>
        <w:t xml:space="preserve"> </w:t>
      </w:r>
      <w:r w:rsidRPr="00051F11">
        <w:rPr>
          <w:sz w:val="20"/>
          <w:szCs w:val="20"/>
        </w:rPr>
        <w:t>regards</w:t>
      </w:r>
      <w:r w:rsidRPr="00051F11">
        <w:rPr>
          <w:spacing w:val="-17"/>
          <w:sz w:val="20"/>
          <w:szCs w:val="20"/>
        </w:rPr>
        <w:t xml:space="preserve"> </w:t>
      </w:r>
      <w:r w:rsidRPr="00051F11">
        <w:rPr>
          <w:sz w:val="20"/>
          <w:szCs w:val="20"/>
        </w:rPr>
        <w:t>the</w:t>
      </w:r>
      <w:r w:rsidRPr="00051F11">
        <w:rPr>
          <w:spacing w:val="-16"/>
          <w:sz w:val="20"/>
          <w:szCs w:val="20"/>
        </w:rPr>
        <w:t xml:space="preserve"> </w:t>
      </w:r>
      <w:r w:rsidRPr="00051F11">
        <w:rPr>
          <w:sz w:val="20"/>
          <w:szCs w:val="20"/>
        </w:rPr>
        <w:t>availability of technology within their home.</w:t>
      </w:r>
      <w:r w:rsidRPr="00051F11">
        <w:rPr>
          <w:spacing w:val="4"/>
          <w:sz w:val="20"/>
          <w:szCs w:val="20"/>
        </w:rPr>
        <w:t xml:space="preserve"> </w:t>
      </w:r>
      <w:r w:rsidRPr="00051F11">
        <w:rPr>
          <w:sz w:val="20"/>
          <w:szCs w:val="20"/>
        </w:rPr>
        <w:t>I would therefore be grateful if you c</w:t>
      </w:r>
      <w:r w:rsidR="00B64231">
        <w:rPr>
          <w:sz w:val="20"/>
          <w:szCs w:val="20"/>
        </w:rPr>
        <w:t xml:space="preserve">ould confirm if </w:t>
      </w:r>
      <w:r w:rsidRPr="00051F11">
        <w:rPr>
          <w:sz w:val="20"/>
          <w:szCs w:val="20"/>
        </w:rPr>
        <w:t xml:space="preserve">you have access to a secure and reliable internet facility or secure telephone system which would enable you </w:t>
      </w:r>
      <w:r w:rsidRPr="00051F11">
        <w:rPr>
          <w:spacing w:val="-3"/>
          <w:sz w:val="20"/>
          <w:szCs w:val="20"/>
        </w:rPr>
        <w:t xml:space="preserve">to </w:t>
      </w:r>
      <w:r w:rsidRPr="00051F11">
        <w:rPr>
          <w:sz w:val="20"/>
          <w:szCs w:val="20"/>
        </w:rPr>
        <w:t>participate in a virtual conference. Please bear in</w:t>
      </w:r>
      <w:r w:rsidRPr="00051F11">
        <w:rPr>
          <w:spacing w:val="-6"/>
          <w:sz w:val="20"/>
          <w:szCs w:val="20"/>
        </w:rPr>
        <w:t xml:space="preserve"> </w:t>
      </w:r>
      <w:r w:rsidRPr="00051F11">
        <w:rPr>
          <w:sz w:val="20"/>
          <w:szCs w:val="20"/>
        </w:rPr>
        <w:t>mind</w:t>
      </w:r>
      <w:r w:rsidRPr="00051F11">
        <w:rPr>
          <w:spacing w:val="-5"/>
          <w:sz w:val="20"/>
          <w:szCs w:val="20"/>
        </w:rPr>
        <w:t xml:space="preserve"> </w:t>
      </w:r>
      <w:r w:rsidRPr="00051F11">
        <w:rPr>
          <w:sz w:val="20"/>
          <w:szCs w:val="20"/>
        </w:rPr>
        <w:t>that</w:t>
      </w:r>
      <w:r w:rsidRPr="00051F11">
        <w:rPr>
          <w:spacing w:val="-6"/>
          <w:sz w:val="20"/>
          <w:szCs w:val="20"/>
        </w:rPr>
        <w:t xml:space="preserve"> </w:t>
      </w:r>
      <w:r w:rsidRPr="00051F11">
        <w:rPr>
          <w:sz w:val="20"/>
          <w:szCs w:val="20"/>
        </w:rPr>
        <w:t>you</w:t>
      </w:r>
      <w:r w:rsidRPr="00051F11">
        <w:rPr>
          <w:spacing w:val="-5"/>
          <w:sz w:val="20"/>
          <w:szCs w:val="20"/>
        </w:rPr>
        <w:t xml:space="preserve"> </w:t>
      </w:r>
      <w:r w:rsidRPr="00051F11">
        <w:rPr>
          <w:sz w:val="20"/>
          <w:szCs w:val="20"/>
        </w:rPr>
        <w:t>may</w:t>
      </w:r>
      <w:r w:rsidRPr="00051F11">
        <w:rPr>
          <w:spacing w:val="-7"/>
          <w:sz w:val="20"/>
          <w:szCs w:val="20"/>
        </w:rPr>
        <w:t xml:space="preserve"> </w:t>
      </w:r>
      <w:r w:rsidRPr="00051F11">
        <w:rPr>
          <w:sz w:val="20"/>
          <w:szCs w:val="20"/>
        </w:rPr>
        <w:t>need</w:t>
      </w:r>
      <w:r w:rsidRPr="00051F11">
        <w:rPr>
          <w:spacing w:val="-5"/>
          <w:sz w:val="20"/>
          <w:szCs w:val="20"/>
        </w:rPr>
        <w:t xml:space="preserve"> </w:t>
      </w:r>
      <w:r w:rsidRPr="00051F11">
        <w:rPr>
          <w:sz w:val="20"/>
          <w:szCs w:val="20"/>
        </w:rPr>
        <w:t>to</w:t>
      </w:r>
      <w:r w:rsidRPr="00051F11">
        <w:rPr>
          <w:spacing w:val="-6"/>
          <w:sz w:val="20"/>
          <w:szCs w:val="20"/>
        </w:rPr>
        <w:t xml:space="preserve"> </w:t>
      </w:r>
      <w:r w:rsidRPr="00051F11">
        <w:rPr>
          <w:sz w:val="20"/>
          <w:szCs w:val="20"/>
        </w:rPr>
        <w:t>access</w:t>
      </w:r>
      <w:r w:rsidRPr="00051F11">
        <w:rPr>
          <w:spacing w:val="-2"/>
          <w:sz w:val="20"/>
          <w:szCs w:val="20"/>
        </w:rPr>
        <w:t xml:space="preserve"> </w:t>
      </w:r>
      <w:r w:rsidRPr="00051F11">
        <w:rPr>
          <w:sz w:val="20"/>
          <w:szCs w:val="20"/>
        </w:rPr>
        <w:t>the</w:t>
      </w:r>
      <w:r w:rsidRPr="00051F11">
        <w:rPr>
          <w:spacing w:val="-5"/>
          <w:sz w:val="20"/>
          <w:szCs w:val="20"/>
        </w:rPr>
        <w:t xml:space="preserve"> </w:t>
      </w:r>
      <w:r w:rsidRPr="00051F11">
        <w:rPr>
          <w:sz w:val="20"/>
          <w:szCs w:val="20"/>
        </w:rPr>
        <w:t>computer or telephone</w:t>
      </w:r>
      <w:r w:rsidRPr="00051F11">
        <w:rPr>
          <w:spacing w:val="-5"/>
          <w:sz w:val="20"/>
          <w:szCs w:val="20"/>
        </w:rPr>
        <w:t xml:space="preserve"> </w:t>
      </w:r>
      <w:r w:rsidRPr="00051F11">
        <w:rPr>
          <w:sz w:val="20"/>
          <w:szCs w:val="20"/>
        </w:rPr>
        <w:t>over</w:t>
      </w:r>
      <w:r w:rsidRPr="00051F11">
        <w:rPr>
          <w:spacing w:val="-5"/>
          <w:sz w:val="20"/>
          <w:szCs w:val="20"/>
        </w:rPr>
        <w:t xml:space="preserve"> </w:t>
      </w:r>
      <w:r w:rsidRPr="00051F11">
        <w:rPr>
          <w:sz w:val="20"/>
          <w:szCs w:val="20"/>
        </w:rPr>
        <w:t>an</w:t>
      </w:r>
      <w:r w:rsidRPr="00051F11">
        <w:rPr>
          <w:spacing w:val="-5"/>
          <w:sz w:val="20"/>
          <w:szCs w:val="20"/>
        </w:rPr>
        <w:t xml:space="preserve"> </w:t>
      </w:r>
      <w:r w:rsidRPr="00051F11">
        <w:rPr>
          <w:sz w:val="20"/>
          <w:szCs w:val="20"/>
        </w:rPr>
        <w:t>extended period, depending on the nature of your</w:t>
      </w:r>
      <w:r w:rsidRPr="00051F11">
        <w:rPr>
          <w:spacing w:val="-7"/>
          <w:sz w:val="20"/>
          <w:szCs w:val="20"/>
        </w:rPr>
        <w:t xml:space="preserve"> </w:t>
      </w:r>
      <w:r w:rsidRPr="00051F11">
        <w:rPr>
          <w:sz w:val="20"/>
          <w:szCs w:val="20"/>
        </w:rPr>
        <w:t>appeal.</w:t>
      </w:r>
    </w:p>
    <w:p w14:paraId="4E7197E7" w14:textId="77777777" w:rsidR="003F422C" w:rsidRPr="00051F11" w:rsidRDefault="003F422C">
      <w:pPr>
        <w:pStyle w:val="BodyText"/>
        <w:kinsoku w:val="0"/>
        <w:overflowPunct w:val="0"/>
        <w:spacing w:before="10"/>
        <w:rPr>
          <w:sz w:val="20"/>
          <w:szCs w:val="20"/>
        </w:rPr>
      </w:pPr>
    </w:p>
    <w:p w14:paraId="76DD469E" w14:textId="77777777" w:rsidR="003F422C" w:rsidRPr="00051F11" w:rsidRDefault="003F422C">
      <w:pPr>
        <w:pStyle w:val="BodyText"/>
        <w:kinsoku w:val="0"/>
        <w:overflowPunct w:val="0"/>
        <w:ind w:left="208" w:right="102"/>
        <w:jc w:val="both"/>
        <w:rPr>
          <w:color w:val="000000"/>
          <w:sz w:val="20"/>
          <w:szCs w:val="20"/>
        </w:rPr>
      </w:pPr>
      <w:r w:rsidRPr="00051F11">
        <w:rPr>
          <w:sz w:val="20"/>
          <w:szCs w:val="20"/>
        </w:rPr>
        <w:t xml:space="preserve">All our Independent Appeal Panel members and Clerks have now undertaken training on virtual hearings, to allow them to access and listen to hearings under these new rules. The Council are now in a position to progress them immediately. In order to progress your appeal the panel need to understand </w:t>
      </w:r>
      <w:r w:rsidR="00DD530C">
        <w:rPr>
          <w:sz w:val="20"/>
          <w:szCs w:val="20"/>
        </w:rPr>
        <w:t>your circumstances more fully. P</w:t>
      </w:r>
      <w:r w:rsidRPr="00051F11">
        <w:rPr>
          <w:sz w:val="20"/>
          <w:szCs w:val="20"/>
        </w:rPr>
        <w:t>lease</w:t>
      </w:r>
      <w:r w:rsidRPr="00051F11">
        <w:rPr>
          <w:spacing w:val="-2"/>
          <w:sz w:val="20"/>
          <w:szCs w:val="20"/>
        </w:rPr>
        <w:t xml:space="preserve"> </w:t>
      </w:r>
      <w:r w:rsidRPr="00051F11">
        <w:rPr>
          <w:sz w:val="20"/>
          <w:szCs w:val="20"/>
        </w:rPr>
        <w:t>could</w:t>
      </w:r>
      <w:r w:rsidRPr="00051F11">
        <w:rPr>
          <w:spacing w:val="-2"/>
          <w:sz w:val="20"/>
          <w:szCs w:val="20"/>
        </w:rPr>
        <w:t xml:space="preserve"> </w:t>
      </w:r>
      <w:r w:rsidRPr="00051F11">
        <w:rPr>
          <w:sz w:val="20"/>
          <w:szCs w:val="20"/>
        </w:rPr>
        <w:t>you</w:t>
      </w:r>
      <w:r w:rsidRPr="00051F11">
        <w:rPr>
          <w:spacing w:val="-2"/>
          <w:sz w:val="20"/>
          <w:szCs w:val="20"/>
        </w:rPr>
        <w:t xml:space="preserve"> </w:t>
      </w:r>
      <w:r w:rsidRPr="00051F11">
        <w:rPr>
          <w:sz w:val="20"/>
          <w:szCs w:val="20"/>
        </w:rPr>
        <w:t>therefore</w:t>
      </w:r>
      <w:r w:rsidRPr="00051F11">
        <w:rPr>
          <w:spacing w:val="-7"/>
          <w:sz w:val="20"/>
          <w:szCs w:val="20"/>
        </w:rPr>
        <w:t xml:space="preserve"> </w:t>
      </w:r>
      <w:r w:rsidRPr="00051F11">
        <w:rPr>
          <w:sz w:val="20"/>
          <w:szCs w:val="20"/>
        </w:rPr>
        <w:t>complete</w:t>
      </w:r>
      <w:r w:rsidRPr="00051F11">
        <w:rPr>
          <w:spacing w:val="-7"/>
          <w:sz w:val="20"/>
          <w:szCs w:val="20"/>
        </w:rPr>
        <w:t xml:space="preserve"> </w:t>
      </w:r>
      <w:r w:rsidRPr="00051F11">
        <w:rPr>
          <w:sz w:val="20"/>
          <w:szCs w:val="20"/>
        </w:rPr>
        <w:t>and</w:t>
      </w:r>
      <w:r w:rsidRPr="00051F11">
        <w:rPr>
          <w:spacing w:val="-7"/>
          <w:sz w:val="20"/>
          <w:szCs w:val="20"/>
        </w:rPr>
        <w:t xml:space="preserve"> </w:t>
      </w:r>
      <w:r w:rsidRPr="00051F11">
        <w:rPr>
          <w:sz w:val="20"/>
          <w:szCs w:val="20"/>
        </w:rPr>
        <w:t>return</w:t>
      </w:r>
      <w:r w:rsidRPr="00051F11">
        <w:rPr>
          <w:spacing w:val="-2"/>
          <w:sz w:val="20"/>
          <w:szCs w:val="20"/>
        </w:rPr>
        <w:t xml:space="preserve"> </w:t>
      </w:r>
      <w:r w:rsidRPr="00051F11">
        <w:rPr>
          <w:sz w:val="20"/>
          <w:szCs w:val="20"/>
        </w:rPr>
        <w:t>the</w:t>
      </w:r>
      <w:r w:rsidRPr="00051F11">
        <w:rPr>
          <w:spacing w:val="-6"/>
          <w:sz w:val="20"/>
          <w:szCs w:val="20"/>
        </w:rPr>
        <w:t xml:space="preserve"> </w:t>
      </w:r>
      <w:r w:rsidRPr="00051F11">
        <w:rPr>
          <w:sz w:val="20"/>
          <w:szCs w:val="20"/>
        </w:rPr>
        <w:t>attached</w:t>
      </w:r>
      <w:r w:rsidRPr="00051F11">
        <w:rPr>
          <w:spacing w:val="-7"/>
          <w:sz w:val="20"/>
          <w:szCs w:val="20"/>
        </w:rPr>
        <w:t xml:space="preserve"> </w:t>
      </w:r>
      <w:r w:rsidRPr="00051F11">
        <w:rPr>
          <w:sz w:val="20"/>
          <w:szCs w:val="20"/>
        </w:rPr>
        <w:t>reply</w:t>
      </w:r>
      <w:r w:rsidRPr="00051F11">
        <w:rPr>
          <w:spacing w:val="-8"/>
          <w:sz w:val="20"/>
          <w:szCs w:val="20"/>
        </w:rPr>
        <w:t xml:space="preserve"> </w:t>
      </w:r>
      <w:r w:rsidRPr="00051F11">
        <w:rPr>
          <w:sz w:val="20"/>
          <w:szCs w:val="20"/>
        </w:rPr>
        <w:t>slip</w:t>
      </w:r>
      <w:r w:rsidR="00B64231">
        <w:rPr>
          <w:spacing w:val="-7"/>
          <w:sz w:val="20"/>
          <w:szCs w:val="20"/>
        </w:rPr>
        <w:t xml:space="preserve"> with your appeal application form to the school you are appealing for.</w:t>
      </w:r>
      <w:r w:rsidRPr="00051F11">
        <w:rPr>
          <w:color w:val="000000"/>
          <w:sz w:val="20"/>
          <w:szCs w:val="20"/>
        </w:rPr>
        <w:t xml:space="preserve"> You should note however that by law, panel members will make the final decision on the format of the</w:t>
      </w:r>
      <w:r w:rsidRPr="00051F11">
        <w:rPr>
          <w:color w:val="000000"/>
          <w:spacing w:val="-30"/>
          <w:sz w:val="20"/>
          <w:szCs w:val="20"/>
        </w:rPr>
        <w:t xml:space="preserve"> </w:t>
      </w:r>
      <w:r w:rsidRPr="00051F11">
        <w:rPr>
          <w:color w:val="000000"/>
          <w:sz w:val="20"/>
          <w:szCs w:val="20"/>
        </w:rPr>
        <w:t>appeal.</w:t>
      </w:r>
    </w:p>
    <w:p w14:paraId="21EB031A" w14:textId="77777777" w:rsidR="003F422C" w:rsidRPr="00051F11" w:rsidRDefault="003F422C">
      <w:pPr>
        <w:pStyle w:val="BodyText"/>
        <w:kinsoku w:val="0"/>
        <w:overflowPunct w:val="0"/>
        <w:rPr>
          <w:sz w:val="20"/>
          <w:szCs w:val="20"/>
        </w:rPr>
      </w:pPr>
    </w:p>
    <w:p w14:paraId="4FE2BEE8" w14:textId="77777777" w:rsidR="003F422C" w:rsidRDefault="003F422C">
      <w:pPr>
        <w:pStyle w:val="BodyText"/>
        <w:kinsoku w:val="0"/>
        <w:overflowPunct w:val="0"/>
        <w:ind w:left="208" w:right="102"/>
        <w:jc w:val="both"/>
        <w:rPr>
          <w:sz w:val="20"/>
          <w:szCs w:val="20"/>
        </w:rPr>
      </w:pPr>
      <w:r w:rsidRPr="00051F11">
        <w:rPr>
          <w:sz w:val="20"/>
          <w:szCs w:val="20"/>
        </w:rPr>
        <w:t>If</w:t>
      </w:r>
      <w:r w:rsidRPr="00051F11">
        <w:rPr>
          <w:spacing w:val="-12"/>
          <w:sz w:val="20"/>
          <w:szCs w:val="20"/>
        </w:rPr>
        <w:t xml:space="preserve"> </w:t>
      </w:r>
      <w:r w:rsidRPr="00051F11">
        <w:rPr>
          <w:sz w:val="20"/>
          <w:szCs w:val="20"/>
        </w:rPr>
        <w:t>we</w:t>
      </w:r>
      <w:r w:rsidRPr="00051F11">
        <w:rPr>
          <w:spacing w:val="-11"/>
          <w:sz w:val="20"/>
          <w:szCs w:val="20"/>
        </w:rPr>
        <w:t xml:space="preserve"> </w:t>
      </w:r>
      <w:r w:rsidRPr="00051F11">
        <w:rPr>
          <w:sz w:val="20"/>
          <w:szCs w:val="20"/>
        </w:rPr>
        <w:t>do</w:t>
      </w:r>
      <w:r w:rsidRPr="00051F11">
        <w:rPr>
          <w:spacing w:val="-14"/>
          <w:sz w:val="20"/>
          <w:szCs w:val="20"/>
        </w:rPr>
        <w:t xml:space="preserve"> </w:t>
      </w:r>
      <w:r w:rsidRPr="00051F11">
        <w:rPr>
          <w:sz w:val="20"/>
          <w:szCs w:val="20"/>
        </w:rPr>
        <w:t>not</w:t>
      </w:r>
      <w:r w:rsidRPr="00051F11">
        <w:rPr>
          <w:spacing w:val="-12"/>
          <w:sz w:val="20"/>
          <w:szCs w:val="20"/>
        </w:rPr>
        <w:t xml:space="preserve"> </w:t>
      </w:r>
      <w:r w:rsidRPr="00051F11">
        <w:rPr>
          <w:sz w:val="20"/>
          <w:szCs w:val="20"/>
        </w:rPr>
        <w:t>hear</w:t>
      </w:r>
      <w:r w:rsidRPr="00051F11">
        <w:rPr>
          <w:spacing w:val="-10"/>
          <w:sz w:val="20"/>
          <w:szCs w:val="20"/>
        </w:rPr>
        <w:t xml:space="preserve"> </w:t>
      </w:r>
      <w:r w:rsidRPr="00051F11">
        <w:rPr>
          <w:sz w:val="20"/>
          <w:szCs w:val="20"/>
        </w:rPr>
        <w:t>back</w:t>
      </w:r>
      <w:r w:rsidRPr="00051F11">
        <w:rPr>
          <w:spacing w:val="-12"/>
          <w:sz w:val="20"/>
          <w:szCs w:val="20"/>
        </w:rPr>
        <w:t xml:space="preserve"> </w:t>
      </w:r>
      <w:r w:rsidRPr="00051F11">
        <w:rPr>
          <w:sz w:val="20"/>
          <w:szCs w:val="20"/>
        </w:rPr>
        <w:t>from</w:t>
      </w:r>
      <w:r w:rsidRPr="00051F11">
        <w:rPr>
          <w:spacing w:val="-10"/>
          <w:sz w:val="20"/>
          <w:szCs w:val="20"/>
        </w:rPr>
        <w:t xml:space="preserve"> </w:t>
      </w:r>
      <w:r w:rsidRPr="00051F11">
        <w:rPr>
          <w:sz w:val="20"/>
          <w:szCs w:val="20"/>
        </w:rPr>
        <w:t>you,</w:t>
      </w:r>
      <w:r w:rsidRPr="00051F11">
        <w:rPr>
          <w:spacing w:val="-11"/>
          <w:sz w:val="20"/>
          <w:szCs w:val="20"/>
        </w:rPr>
        <w:t xml:space="preserve"> </w:t>
      </w:r>
      <w:r w:rsidRPr="00051F11">
        <w:rPr>
          <w:sz w:val="20"/>
          <w:szCs w:val="20"/>
        </w:rPr>
        <w:t>we</w:t>
      </w:r>
      <w:r w:rsidRPr="00051F11">
        <w:rPr>
          <w:spacing w:val="-11"/>
          <w:sz w:val="20"/>
          <w:szCs w:val="20"/>
        </w:rPr>
        <w:t xml:space="preserve"> </w:t>
      </w:r>
      <w:r w:rsidRPr="00051F11">
        <w:rPr>
          <w:sz w:val="20"/>
          <w:szCs w:val="20"/>
        </w:rPr>
        <w:t>will</w:t>
      </w:r>
      <w:r w:rsidRPr="00051F11">
        <w:rPr>
          <w:spacing w:val="-12"/>
          <w:sz w:val="20"/>
          <w:szCs w:val="20"/>
        </w:rPr>
        <w:t xml:space="preserve"> </w:t>
      </w:r>
      <w:r w:rsidRPr="00051F11">
        <w:rPr>
          <w:sz w:val="20"/>
          <w:szCs w:val="20"/>
        </w:rPr>
        <w:t>presume</w:t>
      </w:r>
      <w:r w:rsidRPr="00051F11">
        <w:rPr>
          <w:spacing w:val="-11"/>
          <w:sz w:val="20"/>
          <w:szCs w:val="20"/>
        </w:rPr>
        <w:t xml:space="preserve"> </w:t>
      </w:r>
      <w:r w:rsidRPr="00051F11">
        <w:rPr>
          <w:sz w:val="20"/>
          <w:szCs w:val="20"/>
        </w:rPr>
        <w:t>that</w:t>
      </w:r>
      <w:r w:rsidRPr="00051F11">
        <w:rPr>
          <w:spacing w:val="-16"/>
          <w:sz w:val="20"/>
          <w:szCs w:val="20"/>
        </w:rPr>
        <w:t xml:space="preserve"> </w:t>
      </w:r>
      <w:r w:rsidRPr="00051F11">
        <w:rPr>
          <w:sz w:val="20"/>
          <w:szCs w:val="20"/>
        </w:rPr>
        <w:t>you</w:t>
      </w:r>
      <w:r w:rsidRPr="00051F11">
        <w:rPr>
          <w:spacing w:val="-11"/>
          <w:sz w:val="20"/>
          <w:szCs w:val="20"/>
        </w:rPr>
        <w:t xml:space="preserve"> </w:t>
      </w:r>
      <w:r w:rsidRPr="00051F11">
        <w:rPr>
          <w:sz w:val="20"/>
          <w:szCs w:val="20"/>
        </w:rPr>
        <w:t>will</w:t>
      </w:r>
      <w:r w:rsidRPr="00051F11">
        <w:rPr>
          <w:spacing w:val="-12"/>
          <w:sz w:val="20"/>
          <w:szCs w:val="20"/>
        </w:rPr>
        <w:t xml:space="preserve"> </w:t>
      </w:r>
      <w:r w:rsidRPr="00051F11">
        <w:rPr>
          <w:sz w:val="20"/>
          <w:szCs w:val="20"/>
        </w:rPr>
        <w:t>be</w:t>
      </w:r>
      <w:r w:rsidRPr="00051F11">
        <w:rPr>
          <w:spacing w:val="-15"/>
          <w:sz w:val="20"/>
          <w:szCs w:val="20"/>
        </w:rPr>
        <w:t xml:space="preserve"> </w:t>
      </w:r>
      <w:r w:rsidRPr="00051F11">
        <w:rPr>
          <w:sz w:val="20"/>
          <w:szCs w:val="20"/>
        </w:rPr>
        <w:t>in</w:t>
      </w:r>
      <w:r w:rsidRPr="00051F11">
        <w:rPr>
          <w:spacing w:val="-11"/>
          <w:sz w:val="20"/>
          <w:szCs w:val="20"/>
        </w:rPr>
        <w:t xml:space="preserve"> </w:t>
      </w:r>
      <w:r w:rsidRPr="00051F11">
        <w:rPr>
          <w:sz w:val="20"/>
          <w:szCs w:val="20"/>
        </w:rPr>
        <w:t>a</w:t>
      </w:r>
      <w:r w:rsidRPr="00051F11">
        <w:rPr>
          <w:spacing w:val="-15"/>
          <w:sz w:val="20"/>
          <w:szCs w:val="20"/>
        </w:rPr>
        <w:t xml:space="preserve"> </w:t>
      </w:r>
      <w:r w:rsidRPr="00051F11">
        <w:rPr>
          <w:sz w:val="20"/>
          <w:szCs w:val="20"/>
        </w:rPr>
        <w:t>position</w:t>
      </w:r>
      <w:r w:rsidRPr="00051F11">
        <w:rPr>
          <w:spacing w:val="-11"/>
          <w:sz w:val="20"/>
          <w:szCs w:val="20"/>
        </w:rPr>
        <w:t xml:space="preserve"> </w:t>
      </w:r>
      <w:r w:rsidRPr="00051F11">
        <w:rPr>
          <w:spacing w:val="-3"/>
          <w:sz w:val="20"/>
          <w:szCs w:val="20"/>
        </w:rPr>
        <w:t>to</w:t>
      </w:r>
      <w:r w:rsidRPr="00051F11">
        <w:rPr>
          <w:spacing w:val="-11"/>
          <w:sz w:val="20"/>
          <w:szCs w:val="20"/>
        </w:rPr>
        <w:t xml:space="preserve"> </w:t>
      </w:r>
      <w:r w:rsidRPr="00051F11">
        <w:rPr>
          <w:sz w:val="20"/>
          <w:szCs w:val="20"/>
        </w:rPr>
        <w:t>proceed with your appeal by whatever process the panel decides upon. We will be in contact with you in due course, with the date and details of your</w:t>
      </w:r>
      <w:r w:rsidRPr="00051F11">
        <w:rPr>
          <w:spacing w:val="-4"/>
          <w:sz w:val="20"/>
          <w:szCs w:val="20"/>
        </w:rPr>
        <w:t xml:space="preserve"> </w:t>
      </w:r>
      <w:r w:rsidRPr="00051F11">
        <w:rPr>
          <w:sz w:val="20"/>
          <w:szCs w:val="20"/>
        </w:rPr>
        <w:t>hearing.</w:t>
      </w:r>
    </w:p>
    <w:p w14:paraId="48C2A88A" w14:textId="77777777" w:rsidR="00051F11" w:rsidRDefault="00051F11" w:rsidP="00051F11">
      <w:pPr>
        <w:pStyle w:val="BodyText"/>
        <w:ind w:firstLine="208"/>
        <w:rPr>
          <w:sz w:val="20"/>
          <w:szCs w:val="20"/>
        </w:rPr>
      </w:pPr>
    </w:p>
    <w:p w14:paraId="6EC8A34D" w14:textId="77777777" w:rsidR="00051F11" w:rsidRPr="00051F11" w:rsidRDefault="00051F11" w:rsidP="00051F11">
      <w:pPr>
        <w:pStyle w:val="BodyText"/>
        <w:ind w:firstLine="208"/>
        <w:rPr>
          <w:b/>
          <w:bCs/>
          <w:sz w:val="20"/>
          <w:szCs w:val="20"/>
        </w:rPr>
      </w:pPr>
      <w:r w:rsidRPr="00051F11">
        <w:rPr>
          <w:b/>
          <w:bCs/>
          <w:sz w:val="20"/>
          <w:szCs w:val="20"/>
        </w:rPr>
        <w:t>Yours sincerely</w:t>
      </w:r>
    </w:p>
    <w:p w14:paraId="222DB3C4" w14:textId="77777777" w:rsidR="00051F11" w:rsidRPr="00051F11" w:rsidRDefault="00051F11" w:rsidP="00051F11">
      <w:pPr>
        <w:pStyle w:val="BodyText"/>
        <w:kinsoku w:val="0"/>
        <w:overflowPunct w:val="0"/>
        <w:ind w:left="508"/>
        <w:rPr>
          <w:sz w:val="20"/>
          <w:szCs w:val="20"/>
        </w:rPr>
      </w:pPr>
    </w:p>
    <w:p w14:paraId="4E56242B" w14:textId="41956676" w:rsidR="00051F11" w:rsidRPr="00051F11" w:rsidRDefault="0006748F" w:rsidP="00051F11">
      <w:pPr>
        <w:pStyle w:val="BodyText"/>
        <w:kinsoku w:val="0"/>
        <w:overflowPunct w:val="0"/>
        <w:ind w:left="508"/>
        <w:rPr>
          <w:sz w:val="20"/>
          <w:szCs w:val="20"/>
        </w:rPr>
      </w:pPr>
      <w:r w:rsidRPr="00051F11">
        <w:rPr>
          <w:noProof/>
          <w:sz w:val="20"/>
          <w:szCs w:val="20"/>
        </w:rPr>
        <w:drawing>
          <wp:inline distT="0" distB="0" distL="0" distR="0" wp14:anchorId="2AD946D5" wp14:editId="2EB06EBF">
            <wp:extent cx="1733550" cy="295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3550" cy="295275"/>
                    </a:xfrm>
                    <a:prstGeom prst="rect">
                      <a:avLst/>
                    </a:prstGeom>
                    <a:noFill/>
                    <a:ln>
                      <a:noFill/>
                    </a:ln>
                  </pic:spPr>
                </pic:pic>
              </a:graphicData>
            </a:graphic>
          </wp:inline>
        </w:drawing>
      </w:r>
    </w:p>
    <w:p w14:paraId="59B667C7" w14:textId="77777777" w:rsidR="00051F11" w:rsidRPr="00051F11" w:rsidRDefault="00051F11" w:rsidP="00051F11">
      <w:pPr>
        <w:pStyle w:val="BodyText"/>
        <w:kinsoku w:val="0"/>
        <w:overflowPunct w:val="0"/>
        <w:rPr>
          <w:sz w:val="20"/>
          <w:szCs w:val="20"/>
        </w:rPr>
      </w:pPr>
    </w:p>
    <w:p w14:paraId="45B8152F" w14:textId="77777777" w:rsidR="00EC4475" w:rsidRDefault="000D0D42" w:rsidP="000D0D42">
      <w:pPr>
        <w:pStyle w:val="BodyText"/>
        <w:kinsoku w:val="0"/>
        <w:overflowPunct w:val="0"/>
        <w:spacing w:before="92" w:line="480" w:lineRule="auto"/>
        <w:ind w:right="6952"/>
        <w:rPr>
          <w:b/>
          <w:bCs/>
          <w:sz w:val="20"/>
          <w:szCs w:val="20"/>
        </w:rPr>
      </w:pPr>
      <w:r>
        <w:rPr>
          <w:b/>
          <w:bCs/>
          <w:sz w:val="20"/>
          <w:szCs w:val="20"/>
        </w:rPr>
        <w:t xml:space="preserve">  </w:t>
      </w:r>
      <w:r w:rsidR="00051F11" w:rsidRPr="00051F11">
        <w:rPr>
          <w:b/>
          <w:bCs/>
          <w:sz w:val="20"/>
          <w:szCs w:val="20"/>
        </w:rPr>
        <w:t xml:space="preserve">Jane Jackson </w:t>
      </w:r>
    </w:p>
    <w:p w14:paraId="42118863" w14:textId="77777777" w:rsidR="00051F11" w:rsidRPr="00051F11" w:rsidRDefault="00EC4475" w:rsidP="000D0D42">
      <w:pPr>
        <w:pStyle w:val="BodyText"/>
        <w:kinsoku w:val="0"/>
        <w:overflowPunct w:val="0"/>
        <w:spacing w:before="92" w:line="480" w:lineRule="auto"/>
        <w:ind w:right="6952"/>
        <w:rPr>
          <w:b/>
          <w:bCs/>
          <w:sz w:val="20"/>
          <w:szCs w:val="20"/>
        </w:rPr>
      </w:pPr>
      <w:r>
        <w:rPr>
          <w:b/>
          <w:bCs/>
          <w:sz w:val="20"/>
          <w:szCs w:val="20"/>
        </w:rPr>
        <w:t xml:space="preserve">  </w:t>
      </w:r>
      <w:r w:rsidR="00051F11" w:rsidRPr="00051F11">
        <w:rPr>
          <w:b/>
          <w:bCs/>
          <w:sz w:val="20"/>
          <w:szCs w:val="20"/>
        </w:rPr>
        <w:t>Appeals Team</w:t>
      </w:r>
      <w:r w:rsidR="00051F11" w:rsidRPr="00051F11">
        <w:rPr>
          <w:b/>
          <w:bCs/>
          <w:spacing w:val="-7"/>
          <w:sz w:val="20"/>
          <w:szCs w:val="20"/>
        </w:rPr>
        <w:t xml:space="preserve"> </w:t>
      </w:r>
      <w:r w:rsidR="00051F11" w:rsidRPr="00051F11">
        <w:rPr>
          <w:b/>
          <w:bCs/>
          <w:sz w:val="20"/>
          <w:szCs w:val="20"/>
        </w:rPr>
        <w:t>Leader</w:t>
      </w:r>
    </w:p>
    <w:p w14:paraId="35AA0F6A" w14:textId="77777777" w:rsidR="003F422C" w:rsidRPr="00051F11" w:rsidRDefault="003F422C">
      <w:pPr>
        <w:pStyle w:val="BodyText"/>
        <w:kinsoku w:val="0"/>
        <w:overflowPunct w:val="0"/>
        <w:spacing w:before="204" w:line="242" w:lineRule="auto"/>
        <w:ind w:left="2781" w:right="201" w:hanging="2463"/>
        <w:rPr>
          <w:sz w:val="20"/>
          <w:szCs w:val="20"/>
        </w:rPr>
      </w:pPr>
    </w:p>
    <w:p w14:paraId="581E19FE" w14:textId="77777777" w:rsidR="002519C1" w:rsidRPr="00051F11" w:rsidRDefault="002519C1">
      <w:pPr>
        <w:pStyle w:val="BodyText"/>
        <w:kinsoku w:val="0"/>
        <w:overflowPunct w:val="0"/>
        <w:spacing w:before="204" w:line="242" w:lineRule="auto"/>
        <w:ind w:left="2781" w:right="201" w:hanging="2463"/>
        <w:rPr>
          <w:sz w:val="20"/>
          <w:szCs w:val="20"/>
        </w:rPr>
      </w:pPr>
    </w:p>
    <w:p w14:paraId="15D7FFDD" w14:textId="77777777" w:rsidR="007E10F5" w:rsidRPr="007E10F5" w:rsidRDefault="007E10F5" w:rsidP="007E10F5">
      <w:pPr>
        <w:pStyle w:val="Heading1"/>
        <w:kinsoku w:val="0"/>
        <w:overflowPunct w:val="0"/>
        <w:spacing w:line="242" w:lineRule="auto"/>
        <w:rPr>
          <w:color w:val="000000"/>
          <w:sz w:val="20"/>
          <w:szCs w:val="20"/>
        </w:rPr>
      </w:pPr>
      <w:r w:rsidRPr="007E10F5">
        <w:rPr>
          <w:sz w:val="20"/>
          <w:szCs w:val="20"/>
        </w:rPr>
        <w:t xml:space="preserve">Return information to be emailed to </w:t>
      </w:r>
      <w:hyperlink r:id="rId13" w:history="1">
        <w:r w:rsidRPr="007E10F5">
          <w:rPr>
            <w:color w:val="0000FF"/>
            <w:sz w:val="20"/>
            <w:szCs w:val="20"/>
            <w:u w:val="single"/>
          </w:rPr>
          <w:t>appeals@lancashire.gov.uk</w:t>
        </w:r>
      </w:hyperlink>
      <w:r w:rsidRPr="007E10F5">
        <w:rPr>
          <w:color w:val="0000FF"/>
          <w:sz w:val="20"/>
          <w:szCs w:val="20"/>
        </w:rPr>
        <w:t xml:space="preserve"> </w:t>
      </w:r>
      <w:r w:rsidRPr="007E10F5">
        <w:rPr>
          <w:color w:val="000000"/>
          <w:sz w:val="20"/>
          <w:szCs w:val="20"/>
        </w:rPr>
        <w:t xml:space="preserve">with name of child and </w:t>
      </w:r>
      <w:r w:rsidRPr="007E10F5">
        <w:rPr>
          <w:color w:val="000000"/>
          <w:sz w:val="20"/>
          <w:szCs w:val="20"/>
          <w:u w:val="single"/>
        </w:rPr>
        <w:t>school appeal consent form in header</w:t>
      </w:r>
    </w:p>
    <w:p w14:paraId="1A7F8BEB" w14:textId="77777777" w:rsidR="007E10F5" w:rsidRDefault="007E10F5" w:rsidP="007E10F5">
      <w:pPr>
        <w:pStyle w:val="BodyText"/>
        <w:kinsoku w:val="0"/>
        <w:overflowPunct w:val="0"/>
        <w:spacing w:before="8"/>
        <w:rPr>
          <w:b/>
          <w:bCs/>
          <w:sz w:val="23"/>
          <w:szCs w:val="23"/>
        </w:rPr>
      </w:pPr>
    </w:p>
    <w:tbl>
      <w:tblPr>
        <w:tblW w:w="10271" w:type="dxa"/>
        <w:tblInd w:w="229" w:type="dxa"/>
        <w:tblLayout w:type="fixed"/>
        <w:tblCellMar>
          <w:left w:w="0" w:type="dxa"/>
          <w:right w:w="0" w:type="dxa"/>
        </w:tblCellMar>
        <w:tblLook w:val="0000" w:firstRow="0" w:lastRow="0" w:firstColumn="0" w:lastColumn="0" w:noHBand="0" w:noVBand="0"/>
      </w:tblPr>
      <w:tblGrid>
        <w:gridCol w:w="4495"/>
        <w:gridCol w:w="5776"/>
      </w:tblGrid>
      <w:tr w:rsidR="007E10F5" w:rsidRPr="0084699F" w14:paraId="49B8AA10" w14:textId="77777777" w:rsidTr="007E10F5">
        <w:tblPrEx>
          <w:tblCellMar>
            <w:top w:w="0" w:type="dxa"/>
            <w:left w:w="0" w:type="dxa"/>
            <w:bottom w:w="0" w:type="dxa"/>
            <w:right w:w="0" w:type="dxa"/>
          </w:tblCellMar>
        </w:tblPrEx>
        <w:trPr>
          <w:trHeight w:val="274"/>
        </w:trPr>
        <w:tc>
          <w:tcPr>
            <w:tcW w:w="4495" w:type="dxa"/>
            <w:tcBorders>
              <w:top w:val="single" w:sz="8" w:space="0" w:color="000000"/>
              <w:left w:val="single" w:sz="8" w:space="0" w:color="000000"/>
              <w:bottom w:val="single" w:sz="8" w:space="0" w:color="000000"/>
              <w:right w:val="single" w:sz="8" w:space="0" w:color="000000"/>
            </w:tcBorders>
          </w:tcPr>
          <w:p w14:paraId="2A27668D" w14:textId="77777777" w:rsidR="007E10F5" w:rsidRPr="007E10F5" w:rsidRDefault="007E10F5" w:rsidP="00A51E02">
            <w:pPr>
              <w:pStyle w:val="TableParagraph"/>
              <w:kinsoku w:val="0"/>
              <w:overflowPunct w:val="0"/>
              <w:spacing w:line="253" w:lineRule="exact"/>
              <w:ind w:left="105"/>
              <w:rPr>
                <w:sz w:val="20"/>
                <w:szCs w:val="20"/>
              </w:rPr>
            </w:pPr>
            <w:r w:rsidRPr="007E10F5">
              <w:rPr>
                <w:sz w:val="20"/>
                <w:szCs w:val="20"/>
              </w:rPr>
              <w:t>Name of Child</w:t>
            </w:r>
          </w:p>
        </w:tc>
        <w:tc>
          <w:tcPr>
            <w:tcW w:w="5776" w:type="dxa"/>
            <w:tcBorders>
              <w:top w:val="single" w:sz="8" w:space="0" w:color="000000"/>
              <w:left w:val="single" w:sz="8" w:space="0" w:color="000000"/>
              <w:bottom w:val="single" w:sz="8" w:space="0" w:color="000000"/>
              <w:right w:val="single" w:sz="8" w:space="0" w:color="000000"/>
            </w:tcBorders>
          </w:tcPr>
          <w:p w14:paraId="44960132" w14:textId="77777777" w:rsidR="007E10F5" w:rsidRPr="0084699F" w:rsidRDefault="007E10F5" w:rsidP="00A51E02">
            <w:pPr>
              <w:pStyle w:val="TableParagraph"/>
              <w:kinsoku w:val="0"/>
              <w:overflowPunct w:val="0"/>
              <w:rPr>
                <w:rFonts w:ascii="Times New Roman" w:hAnsi="Times New Roman" w:cs="Times New Roman"/>
                <w:sz w:val="20"/>
                <w:szCs w:val="20"/>
              </w:rPr>
            </w:pPr>
          </w:p>
        </w:tc>
      </w:tr>
      <w:tr w:rsidR="007E10F5" w:rsidRPr="0084699F" w14:paraId="6E7ECF03" w14:textId="77777777" w:rsidTr="007E10F5">
        <w:tblPrEx>
          <w:tblCellMar>
            <w:top w:w="0" w:type="dxa"/>
            <w:left w:w="0" w:type="dxa"/>
            <w:bottom w:w="0" w:type="dxa"/>
            <w:right w:w="0" w:type="dxa"/>
          </w:tblCellMar>
        </w:tblPrEx>
        <w:trPr>
          <w:trHeight w:val="279"/>
        </w:trPr>
        <w:tc>
          <w:tcPr>
            <w:tcW w:w="4495" w:type="dxa"/>
            <w:tcBorders>
              <w:top w:val="single" w:sz="8" w:space="0" w:color="000000"/>
              <w:left w:val="single" w:sz="8" w:space="0" w:color="000000"/>
              <w:bottom w:val="single" w:sz="8" w:space="0" w:color="000000"/>
              <w:right w:val="single" w:sz="8" w:space="0" w:color="000000"/>
            </w:tcBorders>
          </w:tcPr>
          <w:p w14:paraId="4C610BEB" w14:textId="77777777" w:rsidR="007E10F5" w:rsidRPr="007E10F5" w:rsidRDefault="007E10F5" w:rsidP="00A51E02">
            <w:pPr>
              <w:pStyle w:val="TableParagraph"/>
              <w:kinsoku w:val="0"/>
              <w:overflowPunct w:val="0"/>
              <w:spacing w:before="5" w:line="253" w:lineRule="exact"/>
              <w:ind w:left="105"/>
              <w:rPr>
                <w:sz w:val="20"/>
                <w:szCs w:val="20"/>
              </w:rPr>
            </w:pPr>
            <w:r w:rsidRPr="007E10F5">
              <w:rPr>
                <w:sz w:val="20"/>
                <w:szCs w:val="20"/>
              </w:rPr>
              <w:t>Name of Parent</w:t>
            </w:r>
          </w:p>
        </w:tc>
        <w:tc>
          <w:tcPr>
            <w:tcW w:w="5776" w:type="dxa"/>
            <w:tcBorders>
              <w:top w:val="single" w:sz="8" w:space="0" w:color="000000"/>
              <w:left w:val="single" w:sz="8" w:space="0" w:color="000000"/>
              <w:bottom w:val="single" w:sz="8" w:space="0" w:color="000000"/>
              <w:right w:val="single" w:sz="8" w:space="0" w:color="000000"/>
            </w:tcBorders>
          </w:tcPr>
          <w:p w14:paraId="4213039F" w14:textId="77777777" w:rsidR="007E10F5" w:rsidRPr="0084699F" w:rsidRDefault="007E10F5" w:rsidP="00A51E02">
            <w:pPr>
              <w:pStyle w:val="TableParagraph"/>
              <w:kinsoku w:val="0"/>
              <w:overflowPunct w:val="0"/>
              <w:rPr>
                <w:rFonts w:ascii="Times New Roman" w:hAnsi="Times New Roman" w:cs="Times New Roman"/>
                <w:sz w:val="20"/>
                <w:szCs w:val="20"/>
              </w:rPr>
            </w:pPr>
          </w:p>
        </w:tc>
      </w:tr>
      <w:tr w:rsidR="007E10F5" w:rsidRPr="0084699F" w14:paraId="159FCEAB" w14:textId="77777777" w:rsidTr="007E10F5">
        <w:tblPrEx>
          <w:tblCellMar>
            <w:top w:w="0" w:type="dxa"/>
            <w:left w:w="0" w:type="dxa"/>
            <w:bottom w:w="0" w:type="dxa"/>
            <w:right w:w="0" w:type="dxa"/>
          </w:tblCellMar>
        </w:tblPrEx>
        <w:trPr>
          <w:trHeight w:val="279"/>
        </w:trPr>
        <w:tc>
          <w:tcPr>
            <w:tcW w:w="4495" w:type="dxa"/>
            <w:tcBorders>
              <w:top w:val="single" w:sz="8" w:space="0" w:color="000000"/>
              <w:left w:val="single" w:sz="8" w:space="0" w:color="000000"/>
              <w:bottom w:val="single" w:sz="8" w:space="0" w:color="000000"/>
              <w:right w:val="single" w:sz="8" w:space="0" w:color="000000"/>
            </w:tcBorders>
          </w:tcPr>
          <w:p w14:paraId="11D8A7A5" w14:textId="77777777" w:rsidR="007E10F5" w:rsidRPr="007E10F5" w:rsidRDefault="007E10F5" w:rsidP="00A51E02">
            <w:pPr>
              <w:pStyle w:val="TableParagraph"/>
              <w:kinsoku w:val="0"/>
              <w:overflowPunct w:val="0"/>
              <w:spacing w:line="258" w:lineRule="exact"/>
              <w:ind w:left="105"/>
              <w:rPr>
                <w:sz w:val="20"/>
                <w:szCs w:val="20"/>
              </w:rPr>
            </w:pPr>
            <w:r w:rsidRPr="007E10F5">
              <w:rPr>
                <w:sz w:val="20"/>
                <w:szCs w:val="20"/>
              </w:rPr>
              <w:t>School being appealed for</w:t>
            </w:r>
          </w:p>
        </w:tc>
        <w:tc>
          <w:tcPr>
            <w:tcW w:w="5776" w:type="dxa"/>
            <w:tcBorders>
              <w:top w:val="single" w:sz="8" w:space="0" w:color="000000"/>
              <w:left w:val="single" w:sz="8" w:space="0" w:color="000000"/>
              <w:bottom w:val="single" w:sz="8" w:space="0" w:color="000000"/>
              <w:right w:val="single" w:sz="8" w:space="0" w:color="000000"/>
            </w:tcBorders>
          </w:tcPr>
          <w:p w14:paraId="3FA41AAA" w14:textId="77777777" w:rsidR="007E10F5" w:rsidRPr="0084699F" w:rsidRDefault="007E10F5" w:rsidP="00A51E02">
            <w:pPr>
              <w:pStyle w:val="TableParagraph"/>
              <w:kinsoku w:val="0"/>
              <w:overflowPunct w:val="0"/>
              <w:rPr>
                <w:rFonts w:ascii="Times New Roman" w:hAnsi="Times New Roman" w:cs="Times New Roman"/>
                <w:sz w:val="20"/>
                <w:szCs w:val="20"/>
              </w:rPr>
            </w:pPr>
          </w:p>
        </w:tc>
      </w:tr>
      <w:tr w:rsidR="007E10F5" w:rsidRPr="0084699F" w14:paraId="2CD88820" w14:textId="77777777" w:rsidTr="007E10F5">
        <w:tblPrEx>
          <w:tblCellMar>
            <w:top w:w="0" w:type="dxa"/>
            <w:left w:w="0" w:type="dxa"/>
            <w:bottom w:w="0" w:type="dxa"/>
            <w:right w:w="0" w:type="dxa"/>
          </w:tblCellMar>
        </w:tblPrEx>
        <w:trPr>
          <w:trHeight w:val="1111"/>
        </w:trPr>
        <w:tc>
          <w:tcPr>
            <w:tcW w:w="4495" w:type="dxa"/>
            <w:tcBorders>
              <w:top w:val="single" w:sz="8" w:space="0" w:color="000000"/>
              <w:left w:val="single" w:sz="8" w:space="0" w:color="000000"/>
              <w:bottom w:val="single" w:sz="8" w:space="0" w:color="000000"/>
              <w:right w:val="single" w:sz="8" w:space="0" w:color="000000"/>
            </w:tcBorders>
          </w:tcPr>
          <w:p w14:paraId="2EC8209B" w14:textId="77777777" w:rsidR="007E10F5" w:rsidRPr="007E10F5" w:rsidRDefault="007E10F5" w:rsidP="007E10F5">
            <w:pPr>
              <w:pStyle w:val="TableParagraph"/>
              <w:kinsoku w:val="0"/>
              <w:overflowPunct w:val="0"/>
              <w:ind w:left="105" w:right="82"/>
              <w:jc w:val="both"/>
              <w:rPr>
                <w:sz w:val="20"/>
                <w:szCs w:val="20"/>
              </w:rPr>
            </w:pPr>
            <w:r w:rsidRPr="007E10F5">
              <w:rPr>
                <w:sz w:val="20"/>
                <w:szCs w:val="20"/>
              </w:rPr>
              <w:t>I confirm that I will be able to participate in my child's appeal if it was on a virtual basis by video or phone call or w</w:t>
            </w:r>
            <w:r>
              <w:rPr>
                <w:sz w:val="20"/>
                <w:szCs w:val="20"/>
              </w:rPr>
              <w:t xml:space="preserve">ritten </w:t>
            </w:r>
            <w:r w:rsidRPr="007E10F5">
              <w:rPr>
                <w:sz w:val="20"/>
                <w:szCs w:val="20"/>
              </w:rPr>
              <w:t>submission.</w:t>
            </w:r>
          </w:p>
        </w:tc>
        <w:tc>
          <w:tcPr>
            <w:tcW w:w="5776" w:type="dxa"/>
            <w:tcBorders>
              <w:top w:val="single" w:sz="8" w:space="0" w:color="000000"/>
              <w:left w:val="single" w:sz="8" w:space="0" w:color="000000"/>
              <w:bottom w:val="single" w:sz="8" w:space="0" w:color="000000"/>
              <w:right w:val="single" w:sz="8" w:space="0" w:color="000000"/>
            </w:tcBorders>
          </w:tcPr>
          <w:p w14:paraId="4E97B3C6" w14:textId="77777777" w:rsidR="007E10F5" w:rsidRPr="007E10F5" w:rsidRDefault="007E10F5" w:rsidP="00A51E02">
            <w:pPr>
              <w:pStyle w:val="TableParagraph"/>
              <w:kinsoku w:val="0"/>
              <w:overflowPunct w:val="0"/>
              <w:ind w:left="110"/>
              <w:rPr>
                <w:sz w:val="20"/>
                <w:szCs w:val="20"/>
              </w:rPr>
            </w:pPr>
            <w:r w:rsidRPr="007E10F5">
              <w:rPr>
                <w:sz w:val="20"/>
                <w:szCs w:val="20"/>
              </w:rPr>
              <w:t>Yes / No</w:t>
            </w:r>
          </w:p>
        </w:tc>
      </w:tr>
      <w:tr w:rsidR="007E10F5" w:rsidRPr="0084699F" w14:paraId="35EE55A7" w14:textId="77777777" w:rsidTr="007E10F5">
        <w:tblPrEx>
          <w:tblCellMar>
            <w:top w:w="0" w:type="dxa"/>
            <w:left w:w="0" w:type="dxa"/>
            <w:bottom w:w="0" w:type="dxa"/>
            <w:right w:w="0" w:type="dxa"/>
          </w:tblCellMar>
        </w:tblPrEx>
        <w:trPr>
          <w:trHeight w:val="830"/>
        </w:trPr>
        <w:tc>
          <w:tcPr>
            <w:tcW w:w="4495" w:type="dxa"/>
            <w:tcBorders>
              <w:top w:val="single" w:sz="8" w:space="0" w:color="000000"/>
              <w:left w:val="single" w:sz="8" w:space="0" w:color="000000"/>
              <w:bottom w:val="single" w:sz="8" w:space="0" w:color="000000"/>
              <w:right w:val="single" w:sz="8" w:space="0" w:color="000000"/>
            </w:tcBorders>
          </w:tcPr>
          <w:p w14:paraId="09EAFB43" w14:textId="77777777" w:rsidR="007E10F5" w:rsidRPr="007E10F5" w:rsidRDefault="007E10F5" w:rsidP="00A51E02">
            <w:pPr>
              <w:pStyle w:val="TableParagraph"/>
              <w:kinsoku w:val="0"/>
              <w:overflowPunct w:val="0"/>
              <w:spacing w:before="2" w:line="237" w:lineRule="auto"/>
              <w:ind w:left="105"/>
              <w:rPr>
                <w:sz w:val="20"/>
                <w:szCs w:val="20"/>
              </w:rPr>
            </w:pPr>
            <w:r w:rsidRPr="007E10F5">
              <w:rPr>
                <w:sz w:val="20"/>
                <w:szCs w:val="20"/>
              </w:rPr>
              <w:t>I confirm that I am happy to proceed immediately on the basis decided by the</w:t>
            </w:r>
          </w:p>
          <w:p w14:paraId="16B5DF55" w14:textId="77777777" w:rsidR="007E10F5" w:rsidRPr="007E10F5" w:rsidRDefault="007E10F5" w:rsidP="00A51E02">
            <w:pPr>
              <w:pStyle w:val="TableParagraph"/>
              <w:kinsoku w:val="0"/>
              <w:overflowPunct w:val="0"/>
              <w:spacing w:before="3" w:line="253" w:lineRule="exact"/>
              <w:ind w:left="105"/>
              <w:rPr>
                <w:sz w:val="20"/>
                <w:szCs w:val="20"/>
              </w:rPr>
            </w:pPr>
            <w:r w:rsidRPr="007E10F5">
              <w:rPr>
                <w:sz w:val="20"/>
                <w:szCs w:val="20"/>
              </w:rPr>
              <w:t>appeal panel</w:t>
            </w:r>
          </w:p>
        </w:tc>
        <w:tc>
          <w:tcPr>
            <w:tcW w:w="5776" w:type="dxa"/>
            <w:tcBorders>
              <w:top w:val="single" w:sz="8" w:space="0" w:color="000000"/>
              <w:left w:val="single" w:sz="8" w:space="0" w:color="000000"/>
              <w:bottom w:val="single" w:sz="8" w:space="0" w:color="000000"/>
              <w:right w:val="single" w:sz="8" w:space="0" w:color="000000"/>
            </w:tcBorders>
          </w:tcPr>
          <w:p w14:paraId="5A4576E0" w14:textId="77777777" w:rsidR="007E10F5" w:rsidRPr="007E10F5" w:rsidRDefault="007E10F5" w:rsidP="00A51E02">
            <w:pPr>
              <w:pStyle w:val="TableParagraph"/>
              <w:kinsoku w:val="0"/>
              <w:overflowPunct w:val="0"/>
              <w:ind w:left="110"/>
              <w:rPr>
                <w:sz w:val="20"/>
                <w:szCs w:val="20"/>
              </w:rPr>
            </w:pPr>
            <w:r w:rsidRPr="007E10F5">
              <w:rPr>
                <w:sz w:val="20"/>
                <w:szCs w:val="20"/>
              </w:rPr>
              <w:t>Yes / No</w:t>
            </w:r>
          </w:p>
        </w:tc>
      </w:tr>
      <w:tr w:rsidR="007E10F5" w:rsidRPr="0084699F" w14:paraId="1CD8A356" w14:textId="77777777" w:rsidTr="007E10F5">
        <w:tblPrEx>
          <w:tblCellMar>
            <w:top w:w="0" w:type="dxa"/>
            <w:left w:w="0" w:type="dxa"/>
            <w:bottom w:w="0" w:type="dxa"/>
            <w:right w:w="0" w:type="dxa"/>
          </w:tblCellMar>
        </w:tblPrEx>
        <w:trPr>
          <w:trHeight w:val="279"/>
        </w:trPr>
        <w:tc>
          <w:tcPr>
            <w:tcW w:w="4495" w:type="dxa"/>
            <w:tcBorders>
              <w:top w:val="single" w:sz="8" w:space="0" w:color="000000"/>
              <w:left w:val="single" w:sz="8" w:space="0" w:color="000000"/>
              <w:bottom w:val="single" w:sz="8" w:space="0" w:color="000000"/>
              <w:right w:val="single" w:sz="8" w:space="0" w:color="000000"/>
            </w:tcBorders>
          </w:tcPr>
          <w:p w14:paraId="1358BF30" w14:textId="77777777" w:rsidR="007E10F5" w:rsidRPr="007E10F5" w:rsidRDefault="007E10F5" w:rsidP="00A51E02">
            <w:pPr>
              <w:pStyle w:val="TableParagraph"/>
              <w:kinsoku w:val="0"/>
              <w:overflowPunct w:val="0"/>
              <w:spacing w:before="5" w:line="253" w:lineRule="exact"/>
              <w:ind w:left="105"/>
              <w:rPr>
                <w:sz w:val="20"/>
                <w:szCs w:val="20"/>
              </w:rPr>
            </w:pPr>
            <w:r w:rsidRPr="007E10F5">
              <w:rPr>
                <w:sz w:val="20"/>
                <w:szCs w:val="20"/>
              </w:rPr>
              <w:t>Email address (must supply)</w:t>
            </w:r>
          </w:p>
        </w:tc>
        <w:tc>
          <w:tcPr>
            <w:tcW w:w="5776" w:type="dxa"/>
            <w:tcBorders>
              <w:top w:val="single" w:sz="8" w:space="0" w:color="000000"/>
              <w:left w:val="single" w:sz="8" w:space="0" w:color="000000"/>
              <w:bottom w:val="single" w:sz="8" w:space="0" w:color="000000"/>
              <w:right w:val="single" w:sz="8" w:space="0" w:color="000000"/>
            </w:tcBorders>
          </w:tcPr>
          <w:p w14:paraId="4EAB4DE8" w14:textId="77777777" w:rsidR="007E10F5" w:rsidRPr="007E10F5" w:rsidRDefault="007E10F5" w:rsidP="00A51E02">
            <w:pPr>
              <w:pStyle w:val="TableParagraph"/>
              <w:kinsoku w:val="0"/>
              <w:overflowPunct w:val="0"/>
              <w:rPr>
                <w:rFonts w:ascii="Times New Roman" w:hAnsi="Times New Roman" w:cs="Times New Roman"/>
                <w:sz w:val="20"/>
                <w:szCs w:val="20"/>
              </w:rPr>
            </w:pPr>
          </w:p>
        </w:tc>
      </w:tr>
      <w:tr w:rsidR="007E10F5" w:rsidRPr="0084699F" w14:paraId="389C7842" w14:textId="77777777" w:rsidTr="007E10F5">
        <w:tblPrEx>
          <w:tblCellMar>
            <w:top w:w="0" w:type="dxa"/>
            <w:left w:w="0" w:type="dxa"/>
            <w:bottom w:w="0" w:type="dxa"/>
            <w:right w:w="0" w:type="dxa"/>
          </w:tblCellMar>
        </w:tblPrEx>
        <w:trPr>
          <w:trHeight w:val="279"/>
        </w:trPr>
        <w:tc>
          <w:tcPr>
            <w:tcW w:w="4495" w:type="dxa"/>
            <w:tcBorders>
              <w:top w:val="single" w:sz="8" w:space="0" w:color="000000"/>
              <w:left w:val="single" w:sz="8" w:space="0" w:color="000000"/>
              <w:bottom w:val="single" w:sz="8" w:space="0" w:color="000000"/>
              <w:right w:val="single" w:sz="8" w:space="0" w:color="000000"/>
            </w:tcBorders>
          </w:tcPr>
          <w:p w14:paraId="3DFEDCDB" w14:textId="77777777" w:rsidR="007E10F5" w:rsidRPr="007E10F5" w:rsidRDefault="007E10F5" w:rsidP="00A51E02">
            <w:pPr>
              <w:pStyle w:val="TableParagraph"/>
              <w:kinsoku w:val="0"/>
              <w:overflowPunct w:val="0"/>
              <w:spacing w:line="258" w:lineRule="exact"/>
              <w:ind w:left="105"/>
              <w:rPr>
                <w:sz w:val="20"/>
                <w:szCs w:val="20"/>
              </w:rPr>
            </w:pPr>
            <w:r w:rsidRPr="007E10F5">
              <w:rPr>
                <w:sz w:val="20"/>
                <w:szCs w:val="20"/>
              </w:rPr>
              <w:t>Phone number (must supply)</w:t>
            </w:r>
          </w:p>
        </w:tc>
        <w:tc>
          <w:tcPr>
            <w:tcW w:w="5776" w:type="dxa"/>
            <w:tcBorders>
              <w:top w:val="single" w:sz="8" w:space="0" w:color="000000"/>
              <w:left w:val="single" w:sz="8" w:space="0" w:color="000000"/>
              <w:bottom w:val="single" w:sz="8" w:space="0" w:color="000000"/>
              <w:right w:val="single" w:sz="8" w:space="0" w:color="000000"/>
            </w:tcBorders>
          </w:tcPr>
          <w:p w14:paraId="756B8364" w14:textId="77777777" w:rsidR="007E10F5" w:rsidRPr="007E10F5" w:rsidRDefault="007E10F5" w:rsidP="00A51E02">
            <w:pPr>
              <w:pStyle w:val="TableParagraph"/>
              <w:kinsoku w:val="0"/>
              <w:overflowPunct w:val="0"/>
              <w:rPr>
                <w:rFonts w:ascii="Times New Roman" w:hAnsi="Times New Roman" w:cs="Times New Roman"/>
                <w:sz w:val="20"/>
                <w:szCs w:val="20"/>
              </w:rPr>
            </w:pPr>
          </w:p>
        </w:tc>
      </w:tr>
      <w:tr w:rsidR="007E10F5" w:rsidRPr="0084699F" w14:paraId="7B5ABD56" w14:textId="77777777" w:rsidTr="007E10F5">
        <w:tblPrEx>
          <w:tblCellMar>
            <w:top w:w="0" w:type="dxa"/>
            <w:left w:w="0" w:type="dxa"/>
            <w:bottom w:w="0" w:type="dxa"/>
            <w:right w:w="0" w:type="dxa"/>
          </w:tblCellMar>
        </w:tblPrEx>
        <w:trPr>
          <w:trHeight w:val="1111"/>
        </w:trPr>
        <w:tc>
          <w:tcPr>
            <w:tcW w:w="4495" w:type="dxa"/>
            <w:tcBorders>
              <w:top w:val="single" w:sz="8" w:space="0" w:color="000000"/>
              <w:left w:val="single" w:sz="8" w:space="0" w:color="000000"/>
              <w:bottom w:val="single" w:sz="8" w:space="0" w:color="000000"/>
              <w:right w:val="single" w:sz="8" w:space="0" w:color="000000"/>
            </w:tcBorders>
          </w:tcPr>
          <w:p w14:paraId="65BE493A" w14:textId="77777777" w:rsidR="007E10F5" w:rsidRPr="007E10F5" w:rsidRDefault="007E10F5" w:rsidP="007E10F5">
            <w:pPr>
              <w:pStyle w:val="TableParagraph"/>
              <w:kinsoku w:val="0"/>
              <w:overflowPunct w:val="0"/>
              <w:ind w:left="105" w:right="83"/>
              <w:jc w:val="both"/>
              <w:rPr>
                <w:sz w:val="20"/>
                <w:szCs w:val="20"/>
              </w:rPr>
            </w:pPr>
            <w:r w:rsidRPr="007E10F5">
              <w:rPr>
                <w:sz w:val="20"/>
                <w:szCs w:val="20"/>
              </w:rPr>
              <w:t>I understand that by supplying my email or</w:t>
            </w:r>
            <w:r w:rsidRPr="007E10F5">
              <w:rPr>
                <w:spacing w:val="-11"/>
                <w:sz w:val="20"/>
                <w:szCs w:val="20"/>
              </w:rPr>
              <w:t xml:space="preserve"> </w:t>
            </w:r>
            <w:r w:rsidRPr="007E10F5">
              <w:rPr>
                <w:sz w:val="20"/>
                <w:szCs w:val="20"/>
              </w:rPr>
              <w:t>phone</w:t>
            </w:r>
            <w:r w:rsidRPr="007E10F5">
              <w:rPr>
                <w:spacing w:val="-11"/>
                <w:sz w:val="20"/>
                <w:szCs w:val="20"/>
              </w:rPr>
              <w:t xml:space="preserve"> </w:t>
            </w:r>
            <w:r w:rsidRPr="007E10F5">
              <w:rPr>
                <w:sz w:val="20"/>
                <w:szCs w:val="20"/>
              </w:rPr>
              <w:t>number</w:t>
            </w:r>
            <w:r w:rsidRPr="007E10F5">
              <w:rPr>
                <w:spacing w:val="-10"/>
                <w:sz w:val="20"/>
                <w:szCs w:val="20"/>
              </w:rPr>
              <w:t xml:space="preserve"> </w:t>
            </w:r>
            <w:r w:rsidRPr="007E10F5">
              <w:rPr>
                <w:sz w:val="20"/>
                <w:szCs w:val="20"/>
              </w:rPr>
              <w:t>I</w:t>
            </w:r>
            <w:r w:rsidRPr="007E10F5">
              <w:rPr>
                <w:spacing w:val="-11"/>
                <w:sz w:val="20"/>
                <w:szCs w:val="20"/>
              </w:rPr>
              <w:t xml:space="preserve"> </w:t>
            </w:r>
            <w:r w:rsidRPr="007E10F5">
              <w:rPr>
                <w:sz w:val="20"/>
                <w:szCs w:val="20"/>
              </w:rPr>
              <w:t>consent</w:t>
            </w:r>
            <w:r w:rsidRPr="007E10F5">
              <w:rPr>
                <w:spacing w:val="-11"/>
                <w:sz w:val="20"/>
                <w:szCs w:val="20"/>
              </w:rPr>
              <w:t xml:space="preserve"> </w:t>
            </w:r>
            <w:r w:rsidRPr="007E10F5">
              <w:rPr>
                <w:sz w:val="20"/>
                <w:szCs w:val="20"/>
              </w:rPr>
              <w:t>to</w:t>
            </w:r>
            <w:r w:rsidRPr="007E10F5">
              <w:rPr>
                <w:spacing w:val="-11"/>
                <w:sz w:val="20"/>
                <w:szCs w:val="20"/>
              </w:rPr>
              <w:t xml:space="preserve"> </w:t>
            </w:r>
            <w:r w:rsidRPr="007E10F5">
              <w:rPr>
                <w:sz w:val="20"/>
                <w:szCs w:val="20"/>
              </w:rPr>
              <w:t>the</w:t>
            </w:r>
            <w:r w:rsidRPr="007E10F5">
              <w:rPr>
                <w:spacing w:val="-11"/>
                <w:sz w:val="20"/>
                <w:szCs w:val="20"/>
              </w:rPr>
              <w:t xml:space="preserve"> </w:t>
            </w:r>
            <w:r w:rsidRPr="007E10F5">
              <w:rPr>
                <w:sz w:val="20"/>
                <w:szCs w:val="20"/>
              </w:rPr>
              <w:t>council processing</w:t>
            </w:r>
            <w:r w:rsidRPr="007E10F5">
              <w:rPr>
                <w:spacing w:val="-15"/>
                <w:sz w:val="20"/>
                <w:szCs w:val="20"/>
              </w:rPr>
              <w:t xml:space="preserve"> </w:t>
            </w:r>
            <w:r w:rsidRPr="007E10F5">
              <w:rPr>
                <w:sz w:val="20"/>
                <w:szCs w:val="20"/>
              </w:rPr>
              <w:t>my</w:t>
            </w:r>
            <w:r w:rsidRPr="007E10F5">
              <w:rPr>
                <w:spacing w:val="-16"/>
                <w:sz w:val="20"/>
                <w:szCs w:val="20"/>
              </w:rPr>
              <w:t xml:space="preserve"> </w:t>
            </w:r>
            <w:r w:rsidRPr="007E10F5">
              <w:rPr>
                <w:sz w:val="20"/>
                <w:szCs w:val="20"/>
              </w:rPr>
              <w:t>data</w:t>
            </w:r>
            <w:r w:rsidRPr="007E10F5">
              <w:rPr>
                <w:spacing w:val="-14"/>
                <w:sz w:val="20"/>
                <w:szCs w:val="20"/>
              </w:rPr>
              <w:t xml:space="preserve"> </w:t>
            </w:r>
            <w:r w:rsidRPr="007E10F5">
              <w:rPr>
                <w:sz w:val="20"/>
                <w:szCs w:val="20"/>
              </w:rPr>
              <w:t>and</w:t>
            </w:r>
            <w:r w:rsidRPr="007E10F5">
              <w:rPr>
                <w:spacing w:val="-11"/>
                <w:sz w:val="20"/>
                <w:szCs w:val="20"/>
              </w:rPr>
              <w:t xml:space="preserve"> </w:t>
            </w:r>
            <w:r w:rsidRPr="007E10F5">
              <w:rPr>
                <w:sz w:val="20"/>
                <w:szCs w:val="20"/>
              </w:rPr>
              <w:t>contacting</w:t>
            </w:r>
            <w:r w:rsidRPr="007E10F5">
              <w:rPr>
                <w:spacing w:val="-14"/>
                <w:sz w:val="20"/>
                <w:szCs w:val="20"/>
              </w:rPr>
              <w:t xml:space="preserve"> </w:t>
            </w:r>
            <w:r w:rsidRPr="007E10F5">
              <w:rPr>
                <w:sz w:val="20"/>
                <w:szCs w:val="20"/>
              </w:rPr>
              <w:t>me</w:t>
            </w:r>
            <w:r w:rsidRPr="007E10F5">
              <w:rPr>
                <w:spacing w:val="-15"/>
                <w:sz w:val="20"/>
                <w:szCs w:val="20"/>
              </w:rPr>
              <w:t xml:space="preserve"> </w:t>
            </w:r>
            <w:r>
              <w:rPr>
                <w:sz w:val="20"/>
                <w:szCs w:val="20"/>
              </w:rPr>
              <w:t xml:space="preserve">in </w:t>
            </w:r>
            <w:r w:rsidRPr="007E10F5">
              <w:rPr>
                <w:sz w:val="20"/>
                <w:szCs w:val="20"/>
              </w:rPr>
              <w:t>this way.</w:t>
            </w:r>
          </w:p>
        </w:tc>
        <w:tc>
          <w:tcPr>
            <w:tcW w:w="5776" w:type="dxa"/>
            <w:tcBorders>
              <w:top w:val="single" w:sz="8" w:space="0" w:color="000000"/>
              <w:left w:val="single" w:sz="8" w:space="0" w:color="000000"/>
              <w:bottom w:val="single" w:sz="8" w:space="0" w:color="000000"/>
              <w:right w:val="single" w:sz="8" w:space="0" w:color="000000"/>
            </w:tcBorders>
          </w:tcPr>
          <w:p w14:paraId="500C1A53" w14:textId="77777777" w:rsidR="007E10F5" w:rsidRPr="007E10F5" w:rsidRDefault="007E10F5" w:rsidP="00A51E02">
            <w:pPr>
              <w:pStyle w:val="TableParagraph"/>
              <w:kinsoku w:val="0"/>
              <w:overflowPunct w:val="0"/>
              <w:ind w:left="110"/>
              <w:rPr>
                <w:sz w:val="20"/>
                <w:szCs w:val="20"/>
              </w:rPr>
            </w:pPr>
            <w:r w:rsidRPr="007E10F5">
              <w:rPr>
                <w:sz w:val="20"/>
                <w:szCs w:val="20"/>
              </w:rPr>
              <w:t>Yes / No</w:t>
            </w:r>
          </w:p>
        </w:tc>
      </w:tr>
      <w:tr w:rsidR="007E10F5" w:rsidRPr="0084699F" w14:paraId="3788FB36" w14:textId="77777777" w:rsidTr="007E10F5">
        <w:tblPrEx>
          <w:tblCellMar>
            <w:top w:w="0" w:type="dxa"/>
            <w:left w:w="0" w:type="dxa"/>
            <w:bottom w:w="0" w:type="dxa"/>
            <w:right w:w="0" w:type="dxa"/>
          </w:tblCellMar>
        </w:tblPrEx>
        <w:trPr>
          <w:trHeight w:val="1392"/>
        </w:trPr>
        <w:tc>
          <w:tcPr>
            <w:tcW w:w="4495" w:type="dxa"/>
            <w:tcBorders>
              <w:top w:val="single" w:sz="8" w:space="0" w:color="000000"/>
              <w:left w:val="single" w:sz="8" w:space="0" w:color="000000"/>
              <w:bottom w:val="single" w:sz="8" w:space="0" w:color="000000"/>
              <w:right w:val="single" w:sz="8" w:space="0" w:color="000000"/>
            </w:tcBorders>
          </w:tcPr>
          <w:p w14:paraId="631E8E9E" w14:textId="77777777" w:rsidR="007E10F5" w:rsidRPr="007E10F5" w:rsidRDefault="007E10F5" w:rsidP="007E10F5">
            <w:pPr>
              <w:pStyle w:val="TableParagraph"/>
              <w:kinsoku w:val="0"/>
              <w:overflowPunct w:val="0"/>
              <w:ind w:left="105" w:right="84"/>
              <w:jc w:val="both"/>
              <w:rPr>
                <w:sz w:val="20"/>
                <w:szCs w:val="20"/>
              </w:rPr>
            </w:pPr>
            <w:r w:rsidRPr="007E10F5">
              <w:rPr>
                <w:sz w:val="20"/>
                <w:szCs w:val="20"/>
              </w:rPr>
              <w:t xml:space="preserve">Please let us know if there is any other information that you feel is relevant to enable </w:t>
            </w:r>
            <w:r>
              <w:rPr>
                <w:sz w:val="20"/>
                <w:szCs w:val="20"/>
              </w:rPr>
              <w:t xml:space="preserve">you to participate fully in the </w:t>
            </w:r>
            <w:r w:rsidRPr="007E10F5">
              <w:rPr>
                <w:sz w:val="20"/>
                <w:szCs w:val="20"/>
              </w:rPr>
              <w:t>Appeals</w:t>
            </w:r>
            <w:r w:rsidRPr="007E10F5">
              <w:rPr>
                <w:spacing w:val="-18"/>
                <w:sz w:val="20"/>
                <w:szCs w:val="20"/>
              </w:rPr>
              <w:t xml:space="preserve"> </w:t>
            </w:r>
            <w:r w:rsidRPr="007E10F5">
              <w:rPr>
                <w:sz w:val="20"/>
                <w:szCs w:val="20"/>
              </w:rPr>
              <w:t>process</w:t>
            </w:r>
            <w:r w:rsidRPr="007E10F5">
              <w:rPr>
                <w:spacing w:val="-18"/>
                <w:sz w:val="20"/>
                <w:szCs w:val="20"/>
              </w:rPr>
              <w:t xml:space="preserve"> </w:t>
            </w:r>
            <w:r w:rsidRPr="007E10F5">
              <w:rPr>
                <w:sz w:val="20"/>
                <w:szCs w:val="20"/>
              </w:rPr>
              <w:t>(for</w:t>
            </w:r>
            <w:r w:rsidRPr="007E10F5">
              <w:rPr>
                <w:spacing w:val="-16"/>
                <w:sz w:val="20"/>
                <w:szCs w:val="20"/>
              </w:rPr>
              <w:t xml:space="preserve"> </w:t>
            </w:r>
            <w:r w:rsidRPr="007E10F5">
              <w:rPr>
                <w:sz w:val="20"/>
                <w:szCs w:val="20"/>
              </w:rPr>
              <w:t>example</w:t>
            </w:r>
            <w:r w:rsidRPr="007E10F5">
              <w:rPr>
                <w:spacing w:val="-17"/>
                <w:sz w:val="20"/>
                <w:szCs w:val="20"/>
              </w:rPr>
              <w:t xml:space="preserve"> </w:t>
            </w:r>
            <w:r w:rsidRPr="007E10F5">
              <w:rPr>
                <w:sz w:val="20"/>
                <w:szCs w:val="20"/>
              </w:rPr>
              <w:t>any</w:t>
            </w:r>
            <w:r w:rsidRPr="007E10F5">
              <w:rPr>
                <w:spacing w:val="-22"/>
                <w:sz w:val="20"/>
                <w:szCs w:val="20"/>
              </w:rPr>
              <w:t xml:space="preserve"> </w:t>
            </w:r>
            <w:r w:rsidRPr="007E10F5">
              <w:rPr>
                <w:sz w:val="20"/>
                <w:szCs w:val="20"/>
              </w:rPr>
              <w:t>barrier with regards to disability or</w:t>
            </w:r>
            <w:r w:rsidRPr="007E10F5">
              <w:rPr>
                <w:spacing w:val="-4"/>
                <w:sz w:val="20"/>
                <w:szCs w:val="20"/>
              </w:rPr>
              <w:t xml:space="preserve"> </w:t>
            </w:r>
            <w:r w:rsidRPr="007E10F5">
              <w:rPr>
                <w:sz w:val="20"/>
                <w:szCs w:val="20"/>
              </w:rPr>
              <w:t>language).</w:t>
            </w:r>
          </w:p>
        </w:tc>
        <w:tc>
          <w:tcPr>
            <w:tcW w:w="5776" w:type="dxa"/>
            <w:tcBorders>
              <w:top w:val="single" w:sz="8" w:space="0" w:color="000000"/>
              <w:left w:val="single" w:sz="8" w:space="0" w:color="000000"/>
              <w:bottom w:val="single" w:sz="8" w:space="0" w:color="000000"/>
              <w:right w:val="single" w:sz="8" w:space="0" w:color="000000"/>
            </w:tcBorders>
          </w:tcPr>
          <w:p w14:paraId="26521F56" w14:textId="77777777" w:rsidR="007E10F5" w:rsidRPr="0084699F" w:rsidRDefault="007E10F5" w:rsidP="00A51E02">
            <w:pPr>
              <w:pStyle w:val="TableParagraph"/>
              <w:kinsoku w:val="0"/>
              <w:overflowPunct w:val="0"/>
              <w:rPr>
                <w:rFonts w:ascii="Times New Roman" w:hAnsi="Times New Roman" w:cs="Times New Roman"/>
              </w:rPr>
            </w:pPr>
          </w:p>
        </w:tc>
      </w:tr>
    </w:tbl>
    <w:p w14:paraId="1D1A1FB6" w14:textId="77777777" w:rsidR="003F422C" w:rsidRDefault="003F422C" w:rsidP="00B17872">
      <w:pPr>
        <w:pStyle w:val="BodyText"/>
        <w:kinsoku w:val="0"/>
        <w:overflowPunct w:val="0"/>
        <w:spacing w:before="80"/>
        <w:rPr>
          <w:b/>
          <w:bCs/>
          <w:sz w:val="20"/>
          <w:szCs w:val="20"/>
        </w:rPr>
      </w:pPr>
      <w:bookmarkStart w:id="2" w:name="2. NEW DRAFT appeal-form-c-and-vc-school"/>
      <w:bookmarkEnd w:id="2"/>
    </w:p>
    <w:sectPr w:rsidR="003F422C">
      <w:footerReference w:type="default" r:id="rId14"/>
      <w:pgSz w:w="11910" w:h="16840"/>
      <w:pgMar w:top="700" w:right="920" w:bottom="0" w:left="7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29AAA" w14:textId="77777777" w:rsidR="002E226C" w:rsidRDefault="002E226C" w:rsidP="0021687B">
      <w:r>
        <w:separator/>
      </w:r>
    </w:p>
  </w:endnote>
  <w:endnote w:type="continuationSeparator" w:id="0">
    <w:p w14:paraId="50F7806B" w14:textId="77777777" w:rsidR="002E226C" w:rsidRDefault="002E226C" w:rsidP="00216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9F63F" w14:textId="77777777" w:rsidR="0021687B" w:rsidRPr="00B17872" w:rsidRDefault="0021687B" w:rsidP="00B17872">
    <w:pPr>
      <w:pStyle w:val="BodyText"/>
      <w:jc w:val="center"/>
      <w:rPr>
        <w:sz w:val="16"/>
        <w:szCs w:val="16"/>
      </w:rPr>
    </w:pPr>
    <w:r w:rsidRPr="0021687B">
      <w:rPr>
        <w:sz w:val="16"/>
        <w:szCs w:val="16"/>
      </w:rPr>
      <w:t>Complaints and Appeals Team • Lancashire County Council • PO Box 1337 • County Hall •</w:t>
    </w:r>
    <w:r w:rsidR="00B17872">
      <w:rPr>
        <w:sz w:val="16"/>
        <w:szCs w:val="16"/>
      </w:rPr>
      <w:t xml:space="preserve"> Preston • Lancashire • PR2 0TG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F23DB" w14:textId="77777777" w:rsidR="002E226C" w:rsidRDefault="002E226C" w:rsidP="0021687B">
      <w:r>
        <w:separator/>
      </w:r>
    </w:p>
  </w:footnote>
  <w:footnote w:type="continuationSeparator" w:id="0">
    <w:p w14:paraId="6EE95054" w14:textId="77777777" w:rsidR="002E226C" w:rsidRDefault="002E226C" w:rsidP="00216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6"/>
      <w:numFmt w:val="decimal"/>
      <w:lvlText w:val="%1."/>
      <w:lvlJc w:val="left"/>
      <w:pPr>
        <w:ind w:left="200" w:hanging="212"/>
      </w:pPr>
      <w:rPr>
        <w:rFonts w:ascii="Arial" w:hAnsi="Arial" w:cs="Arial"/>
        <w:b/>
        <w:bCs/>
        <w:spacing w:val="-2"/>
        <w:w w:val="101"/>
        <w:sz w:val="19"/>
        <w:szCs w:val="19"/>
      </w:rPr>
    </w:lvl>
    <w:lvl w:ilvl="1">
      <w:numFmt w:val="bullet"/>
      <w:lvlText w:val="•"/>
      <w:lvlJc w:val="left"/>
      <w:pPr>
        <w:ind w:left="898" w:hanging="212"/>
      </w:pPr>
    </w:lvl>
    <w:lvl w:ilvl="2">
      <w:numFmt w:val="bullet"/>
      <w:lvlText w:val="•"/>
      <w:lvlJc w:val="left"/>
      <w:pPr>
        <w:ind w:left="1597" w:hanging="212"/>
      </w:pPr>
    </w:lvl>
    <w:lvl w:ilvl="3">
      <w:numFmt w:val="bullet"/>
      <w:lvlText w:val="•"/>
      <w:lvlJc w:val="left"/>
      <w:pPr>
        <w:ind w:left="2296" w:hanging="212"/>
      </w:pPr>
    </w:lvl>
    <w:lvl w:ilvl="4">
      <w:numFmt w:val="bullet"/>
      <w:lvlText w:val="•"/>
      <w:lvlJc w:val="left"/>
      <w:pPr>
        <w:ind w:left="2995" w:hanging="212"/>
      </w:pPr>
    </w:lvl>
    <w:lvl w:ilvl="5">
      <w:numFmt w:val="bullet"/>
      <w:lvlText w:val="•"/>
      <w:lvlJc w:val="left"/>
      <w:pPr>
        <w:ind w:left="3694" w:hanging="212"/>
      </w:pPr>
    </w:lvl>
    <w:lvl w:ilvl="6">
      <w:numFmt w:val="bullet"/>
      <w:lvlText w:val="•"/>
      <w:lvlJc w:val="left"/>
      <w:pPr>
        <w:ind w:left="4393" w:hanging="212"/>
      </w:pPr>
    </w:lvl>
    <w:lvl w:ilvl="7">
      <w:numFmt w:val="bullet"/>
      <w:lvlText w:val="•"/>
      <w:lvlJc w:val="left"/>
      <w:pPr>
        <w:ind w:left="5092" w:hanging="212"/>
      </w:pPr>
    </w:lvl>
    <w:lvl w:ilvl="8">
      <w:numFmt w:val="bullet"/>
      <w:lvlText w:val="•"/>
      <w:lvlJc w:val="left"/>
      <w:pPr>
        <w:ind w:left="5791" w:hanging="212"/>
      </w:pPr>
    </w:lvl>
  </w:abstractNum>
  <w:abstractNum w:abstractNumId="1" w15:restartNumberingAfterBreak="0">
    <w:nsid w:val="00000403"/>
    <w:multiLevelType w:val="multilevel"/>
    <w:tmpl w:val="00000886"/>
    <w:lvl w:ilvl="0">
      <w:start w:val="2"/>
      <w:numFmt w:val="decimal"/>
      <w:lvlText w:val="%1."/>
      <w:lvlJc w:val="left"/>
      <w:pPr>
        <w:ind w:left="511" w:hanging="212"/>
      </w:pPr>
      <w:rPr>
        <w:rFonts w:ascii="Arial" w:hAnsi="Arial" w:cs="Arial"/>
        <w:b/>
        <w:bCs/>
        <w:spacing w:val="-2"/>
        <w:w w:val="101"/>
        <w:sz w:val="19"/>
        <w:szCs w:val="19"/>
      </w:rPr>
    </w:lvl>
    <w:lvl w:ilvl="1">
      <w:numFmt w:val="bullet"/>
      <w:lvlText w:val=""/>
      <w:lvlJc w:val="left"/>
      <w:pPr>
        <w:ind w:left="1020" w:hanging="360"/>
      </w:pPr>
      <w:rPr>
        <w:rFonts w:ascii="Symbol" w:hAnsi="Symbol"/>
        <w:b w:val="0"/>
        <w:w w:val="101"/>
        <w:sz w:val="19"/>
      </w:rPr>
    </w:lvl>
    <w:lvl w:ilvl="2">
      <w:numFmt w:val="bullet"/>
      <w:lvlText w:val="•"/>
      <w:lvlJc w:val="left"/>
      <w:pPr>
        <w:ind w:left="1181" w:hanging="360"/>
      </w:pPr>
    </w:lvl>
    <w:lvl w:ilvl="3">
      <w:numFmt w:val="bullet"/>
      <w:lvlText w:val="•"/>
      <w:lvlJc w:val="left"/>
      <w:pPr>
        <w:ind w:left="1343" w:hanging="360"/>
      </w:pPr>
    </w:lvl>
    <w:lvl w:ilvl="4">
      <w:numFmt w:val="bullet"/>
      <w:lvlText w:val="•"/>
      <w:lvlJc w:val="left"/>
      <w:pPr>
        <w:ind w:left="1505" w:hanging="360"/>
      </w:pPr>
    </w:lvl>
    <w:lvl w:ilvl="5">
      <w:numFmt w:val="bullet"/>
      <w:lvlText w:val="•"/>
      <w:lvlJc w:val="left"/>
      <w:pPr>
        <w:ind w:left="1666" w:hanging="360"/>
      </w:pPr>
    </w:lvl>
    <w:lvl w:ilvl="6">
      <w:numFmt w:val="bullet"/>
      <w:lvlText w:val="•"/>
      <w:lvlJc w:val="left"/>
      <w:pPr>
        <w:ind w:left="1828" w:hanging="360"/>
      </w:pPr>
    </w:lvl>
    <w:lvl w:ilvl="7">
      <w:numFmt w:val="bullet"/>
      <w:lvlText w:val="•"/>
      <w:lvlJc w:val="left"/>
      <w:pPr>
        <w:ind w:left="1990" w:hanging="360"/>
      </w:pPr>
    </w:lvl>
    <w:lvl w:ilvl="8">
      <w:numFmt w:val="bullet"/>
      <w:lvlText w:val="•"/>
      <w:lvlJc w:val="left"/>
      <w:pPr>
        <w:ind w:left="2152"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cumentProtection w:edit="form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2AA"/>
    <w:rsid w:val="00051F11"/>
    <w:rsid w:val="0006748F"/>
    <w:rsid w:val="000D0D42"/>
    <w:rsid w:val="001256D1"/>
    <w:rsid w:val="001541E8"/>
    <w:rsid w:val="0017661C"/>
    <w:rsid w:val="00206C6D"/>
    <w:rsid w:val="00210F07"/>
    <w:rsid w:val="0021687B"/>
    <w:rsid w:val="00223873"/>
    <w:rsid w:val="002519C1"/>
    <w:rsid w:val="002C5BC3"/>
    <w:rsid w:val="002D32AA"/>
    <w:rsid w:val="002E226C"/>
    <w:rsid w:val="003F422C"/>
    <w:rsid w:val="00405EA1"/>
    <w:rsid w:val="00583613"/>
    <w:rsid w:val="00597B5F"/>
    <w:rsid w:val="005F3703"/>
    <w:rsid w:val="00736BB6"/>
    <w:rsid w:val="007E10F5"/>
    <w:rsid w:val="008272B7"/>
    <w:rsid w:val="0084699F"/>
    <w:rsid w:val="00873015"/>
    <w:rsid w:val="00A51E02"/>
    <w:rsid w:val="00A724EB"/>
    <w:rsid w:val="00B05C9D"/>
    <w:rsid w:val="00B17872"/>
    <w:rsid w:val="00B64231"/>
    <w:rsid w:val="00BE6899"/>
    <w:rsid w:val="00BF6995"/>
    <w:rsid w:val="00C93AEC"/>
    <w:rsid w:val="00CE5611"/>
    <w:rsid w:val="00D33144"/>
    <w:rsid w:val="00DD530C"/>
    <w:rsid w:val="00E1494F"/>
    <w:rsid w:val="00EC4475"/>
    <w:rsid w:val="00F04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4BD97DE"/>
  <w14:defaultImageDpi w14:val="0"/>
  <w15:docId w15:val="{C4CBC6E1-64BA-4F24-B0BF-8014EEFB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paragraph" w:styleId="Heading1">
    <w:name w:val="heading 1"/>
    <w:basedOn w:val="Normal"/>
    <w:next w:val="Normal"/>
    <w:link w:val="Heading1Char"/>
    <w:uiPriority w:val="1"/>
    <w:qFormat/>
    <w:pPr>
      <w:ind w:left="208"/>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styleId="BodyText">
    <w:name w:val="Body Text"/>
    <w:basedOn w:val="Normal"/>
    <w:link w:val="BodyTextChar"/>
    <w:uiPriority w:val="1"/>
    <w:qFormat/>
    <w:rPr>
      <w:sz w:val="24"/>
      <w:szCs w:val="24"/>
    </w:rPr>
  </w:style>
  <w:style w:type="character" w:customStyle="1" w:styleId="BodyTextChar">
    <w:name w:val="Body Text Char"/>
    <w:link w:val="BodyText"/>
    <w:uiPriority w:val="99"/>
    <w:semiHidden/>
    <w:locked/>
    <w:rPr>
      <w:rFonts w:ascii="Arial" w:hAnsi="Arial" w:cs="Arial"/>
    </w:rPr>
  </w:style>
  <w:style w:type="paragraph" w:styleId="ListParagraph">
    <w:name w:val="List Paragraph"/>
    <w:basedOn w:val="Normal"/>
    <w:uiPriority w:val="1"/>
    <w:qFormat/>
    <w:pPr>
      <w:ind w:left="511" w:hanging="212"/>
    </w:pPr>
    <w:rPr>
      <w:sz w:val="24"/>
      <w:szCs w:val="24"/>
    </w:rPr>
  </w:style>
  <w:style w:type="paragraph" w:customStyle="1" w:styleId="TableParagraph">
    <w:name w:val="Table Paragraph"/>
    <w:basedOn w:val="Normal"/>
    <w:uiPriority w:val="1"/>
    <w:qFormat/>
    <w:rPr>
      <w:sz w:val="24"/>
      <w:szCs w:val="24"/>
    </w:rPr>
  </w:style>
  <w:style w:type="character" w:styleId="CommentReference">
    <w:name w:val="annotation reference"/>
    <w:uiPriority w:val="99"/>
    <w:semiHidden/>
    <w:unhideWhenUsed/>
    <w:rsid w:val="002519C1"/>
    <w:rPr>
      <w:sz w:val="16"/>
      <w:szCs w:val="16"/>
    </w:rPr>
  </w:style>
  <w:style w:type="paragraph" w:styleId="CommentText">
    <w:name w:val="annotation text"/>
    <w:basedOn w:val="Normal"/>
    <w:link w:val="CommentTextChar"/>
    <w:uiPriority w:val="99"/>
    <w:semiHidden/>
    <w:unhideWhenUsed/>
    <w:rsid w:val="002519C1"/>
    <w:rPr>
      <w:sz w:val="20"/>
      <w:szCs w:val="20"/>
    </w:rPr>
  </w:style>
  <w:style w:type="character" w:customStyle="1" w:styleId="CommentTextChar">
    <w:name w:val="Comment Text Char"/>
    <w:link w:val="CommentText"/>
    <w:uiPriority w:val="99"/>
    <w:semiHidden/>
    <w:rsid w:val="002519C1"/>
    <w:rPr>
      <w:rFonts w:ascii="Arial" w:hAnsi="Arial" w:cs="Arial"/>
    </w:rPr>
  </w:style>
  <w:style w:type="paragraph" w:styleId="CommentSubject">
    <w:name w:val="annotation subject"/>
    <w:basedOn w:val="CommentText"/>
    <w:next w:val="CommentText"/>
    <w:link w:val="CommentSubjectChar"/>
    <w:uiPriority w:val="99"/>
    <w:semiHidden/>
    <w:unhideWhenUsed/>
    <w:rsid w:val="002519C1"/>
    <w:rPr>
      <w:b/>
      <w:bCs/>
    </w:rPr>
  </w:style>
  <w:style w:type="character" w:customStyle="1" w:styleId="CommentSubjectChar">
    <w:name w:val="Comment Subject Char"/>
    <w:link w:val="CommentSubject"/>
    <w:uiPriority w:val="99"/>
    <w:semiHidden/>
    <w:rsid w:val="002519C1"/>
    <w:rPr>
      <w:rFonts w:ascii="Arial" w:hAnsi="Arial" w:cs="Arial"/>
      <w:b/>
      <w:bCs/>
    </w:rPr>
  </w:style>
  <w:style w:type="paragraph" w:styleId="Revision">
    <w:name w:val="Revision"/>
    <w:hidden/>
    <w:uiPriority w:val="99"/>
    <w:semiHidden/>
    <w:rsid w:val="002519C1"/>
    <w:rPr>
      <w:rFonts w:ascii="Arial" w:hAnsi="Arial" w:cs="Arial"/>
      <w:sz w:val="22"/>
      <w:szCs w:val="22"/>
    </w:rPr>
  </w:style>
  <w:style w:type="paragraph" w:styleId="BalloonText">
    <w:name w:val="Balloon Text"/>
    <w:basedOn w:val="Normal"/>
    <w:link w:val="BalloonTextChar"/>
    <w:uiPriority w:val="99"/>
    <w:semiHidden/>
    <w:unhideWhenUsed/>
    <w:rsid w:val="002519C1"/>
    <w:rPr>
      <w:rFonts w:ascii="Segoe UI" w:hAnsi="Segoe UI" w:cs="Segoe UI"/>
      <w:sz w:val="18"/>
      <w:szCs w:val="18"/>
    </w:rPr>
  </w:style>
  <w:style w:type="character" w:customStyle="1" w:styleId="BalloonTextChar">
    <w:name w:val="Balloon Text Char"/>
    <w:link w:val="BalloonText"/>
    <w:uiPriority w:val="99"/>
    <w:semiHidden/>
    <w:rsid w:val="002519C1"/>
    <w:rPr>
      <w:rFonts w:ascii="Segoe UI" w:hAnsi="Segoe UI" w:cs="Segoe UI"/>
      <w:sz w:val="18"/>
      <w:szCs w:val="18"/>
    </w:rPr>
  </w:style>
  <w:style w:type="paragraph" w:styleId="Header">
    <w:name w:val="header"/>
    <w:basedOn w:val="Normal"/>
    <w:link w:val="HeaderChar"/>
    <w:uiPriority w:val="99"/>
    <w:unhideWhenUsed/>
    <w:rsid w:val="0021687B"/>
    <w:pPr>
      <w:tabs>
        <w:tab w:val="center" w:pos="4513"/>
        <w:tab w:val="right" w:pos="9026"/>
      </w:tabs>
    </w:pPr>
  </w:style>
  <w:style w:type="character" w:customStyle="1" w:styleId="HeaderChar">
    <w:name w:val="Header Char"/>
    <w:link w:val="Header"/>
    <w:uiPriority w:val="99"/>
    <w:rsid w:val="0021687B"/>
    <w:rPr>
      <w:rFonts w:ascii="Arial" w:hAnsi="Arial" w:cs="Arial"/>
      <w:sz w:val="22"/>
      <w:szCs w:val="22"/>
    </w:rPr>
  </w:style>
  <w:style w:type="paragraph" w:styleId="Footer">
    <w:name w:val="footer"/>
    <w:basedOn w:val="Normal"/>
    <w:link w:val="FooterChar"/>
    <w:uiPriority w:val="99"/>
    <w:unhideWhenUsed/>
    <w:rsid w:val="0021687B"/>
    <w:pPr>
      <w:tabs>
        <w:tab w:val="center" w:pos="4513"/>
        <w:tab w:val="right" w:pos="9026"/>
      </w:tabs>
    </w:pPr>
  </w:style>
  <w:style w:type="character" w:customStyle="1" w:styleId="FooterChar">
    <w:name w:val="Footer Char"/>
    <w:link w:val="Footer"/>
    <w:uiPriority w:val="99"/>
    <w:rsid w:val="0021687B"/>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ppeals@lancashire.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peals@lancashire.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13" ma:contentTypeDescription="Create a new document." ma:contentTypeScope="" ma:versionID="4bfe0879cc91e2991e8550d407e1e8b1">
  <xsd:schema xmlns:xsd="http://www.w3.org/2001/XMLSchema" xmlns:xs="http://www.w3.org/2001/XMLSchema" xmlns:p="http://schemas.microsoft.com/office/2006/metadata/properties" xmlns:ns3="eb36aaf7-c0ad-4e0a-93b7-c73b1e4a9621" xmlns:ns4="b19191c5-6cb9-48ce-80e7-8e619cab4bcb" targetNamespace="http://schemas.microsoft.com/office/2006/metadata/properties" ma:root="true" ma:fieldsID="493cbac8c6cba8118068ae16bc54976a" ns3:_="" ns4:_="">
    <xsd:import namespace="eb36aaf7-c0ad-4e0a-93b7-c73b1e4a9621"/>
    <xsd:import namespace="b19191c5-6cb9-48ce-80e7-8e619cab4b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9191c5-6cb9-48ce-80e7-8e619cab4b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A75630-4F47-48B5-AF62-20876F1166AE}">
  <ds:schemaRefs>
    <ds:schemaRef ds:uri="http://schemas.microsoft.com/sharepoint/v3/contenttype/forms"/>
  </ds:schemaRefs>
</ds:datastoreItem>
</file>

<file path=customXml/itemProps2.xml><?xml version="1.0" encoding="utf-8"?>
<ds:datastoreItem xmlns:ds="http://schemas.openxmlformats.org/officeDocument/2006/customXml" ds:itemID="{692AAC9E-9C29-4DC3-A049-56D41315B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b19191c5-6cb9-48ce-80e7-8e619cab4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1E7EF8-BC59-4795-8EF9-33A7BE209B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2760</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Format of your school appeal</vt:lpstr>
      <vt:lpstr>Return information to be emailed to appeals@lancashire.gov.uk with name of child</vt:lpstr>
    </vt:vector>
  </TitlesOfParts>
  <Company/>
  <LinksUpToDate>false</LinksUpToDate>
  <CharactersWithSpaces>3238</CharactersWithSpaces>
  <SharedDoc>false</SharedDoc>
  <HLinks>
    <vt:vector size="12" baseType="variant">
      <vt:variant>
        <vt:i4>1835114</vt:i4>
      </vt:variant>
      <vt:variant>
        <vt:i4>3</vt:i4>
      </vt:variant>
      <vt:variant>
        <vt:i4>0</vt:i4>
      </vt:variant>
      <vt:variant>
        <vt:i4>5</vt:i4>
      </vt:variant>
      <vt:variant>
        <vt:lpwstr>mailto:appeals@lancashire.gov.uk</vt:lpwstr>
      </vt:variant>
      <vt:variant>
        <vt:lpwstr/>
      </vt:variant>
      <vt:variant>
        <vt:i4>1835114</vt:i4>
      </vt:variant>
      <vt:variant>
        <vt:i4>0</vt:i4>
      </vt:variant>
      <vt:variant>
        <vt:i4>0</vt:i4>
      </vt:variant>
      <vt:variant>
        <vt:i4>5</vt:i4>
      </vt:variant>
      <vt:variant>
        <vt:lpwstr>mailto:appeals@lancashire.gov.uk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dc:creator>
  <cp:keywords/>
  <dc:description/>
  <cp:lastModifiedBy>Mrs. Park</cp:lastModifiedBy>
  <cp:revision>2</cp:revision>
  <dcterms:created xsi:type="dcterms:W3CDTF">2021-03-01T12:10:00Z</dcterms:created>
  <dcterms:modified xsi:type="dcterms:W3CDTF">2021-03-01T12:10:00Z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for Word</vt:lpwstr>
  </property>
  <property fmtid="{D5CDD505-2E9C-101B-9397-08002B2CF9AE}" pid="3" name="ContentTypeId">
    <vt:lpwstr>0x010100EA9B78B0D4AE1C40A98AED3EDB5ECE96</vt:lpwstr>
  </property>
</Properties>
</file>